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0" w:lineRule="exact"/>
        <w:ind w:left="320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  <w:pict>
          <v:group style="width:978pt;height:1pt;mso-position-horizontal-relative:char;mso-position-vertical-relative:line" id="docshapegroup7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rFonts w:ascii="Times New Roman"/>
          <w:b w:val="0"/>
          <w:sz w:val="2"/>
        </w:rPr>
      </w:r>
    </w:p>
    <w:p>
      <w:pPr>
        <w:pStyle w:val="BodyText"/>
        <w:spacing w:before="3"/>
        <w:rPr>
          <w:rFonts w:ascii="Times New Roman"/>
          <w:b w:val="0"/>
          <w:sz w:val="22"/>
        </w:rPr>
      </w:pPr>
      <w:r>
        <w:rPr/>
        <w:pict>
          <v:line style="position:absolute;mso-position-horizontal-relative:page;mso-position-vertical-relative:paragraph;z-index:-15728128;mso-wrap-distance-left:0;mso-wrap-distance-right:0" from="20.0pt,14pt" to="998pt,16.0pt" stroked="true" strokeweight="1pt" strokecolor="#000000">
            <v:stroke dashstyle="solid"/>
            <w10:wrap type="topAndBottom"/>
          </v:line>
        </w:pict>
      </w:r>
    </w:p>
    <w:p>
      <w:pPr>
        <w:pStyle w:val="Title"/>
        <w:spacing w:line="297" w:lineRule="auto"/>
      </w:pPr>
      <w:r>
        <w:rPr/>
        <w:t>Productos</w:t>
      </w:r>
      <w:r>
        <w:rPr>
          <w:spacing w:val="-10"/>
        </w:rPr>
        <w:t> </w:t>
      </w:r>
      <w:r>
        <w:rPr/>
        <w:t>Vinculados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Meta</w:t>
      </w:r>
      <w:r>
        <w:rPr>
          <w:spacing w:val="-10"/>
        </w:rPr>
        <w:t> </w:t>
      </w:r>
      <w:r>
        <w:rPr/>
        <w:t>PGG Productos Institucionales</w:t>
      </w:r>
    </w:p>
    <w:p>
      <w:pPr>
        <w:tabs>
          <w:tab w:pos="2519" w:val="left" w:leader="none"/>
        </w:tabs>
        <w:spacing w:before="78"/>
        <w:ind w:left="120" w:right="0" w:firstLine="0"/>
        <w:jc w:val="left"/>
        <w:rPr>
          <w:sz w:val="20"/>
        </w:rPr>
      </w:pPr>
      <w:r>
        <w:rPr>
          <w:b/>
          <w:spacing w:val="-2"/>
          <w:sz w:val="20"/>
        </w:rPr>
        <w:t>Resultado</w:t>
      </w:r>
      <w:r>
        <w:rPr>
          <w:b/>
          <w:sz w:val="20"/>
        </w:rPr>
        <w:tab/>
      </w:r>
      <w:r>
        <w:rPr>
          <w:sz w:val="20"/>
        </w:rPr>
        <w:t>Al 2024 la Secretaría Privada de la Presidencia se consolidará como una institución fortalecida para apoyar la Gestión Presidencial, en el marco del Plan Nacional de Desarrollo y </w:t>
      </w:r>
      <w:r>
        <w:rPr>
          <w:spacing w:val="-5"/>
          <w:sz w:val="20"/>
        </w:rPr>
        <w:t>la</w:t>
      </w:r>
    </w:p>
    <w:p>
      <w:pPr>
        <w:spacing w:line="240" w:lineRule="auto" w:before="4"/>
        <w:rPr>
          <w:sz w:val="6"/>
        </w:rPr>
      </w:pPr>
    </w:p>
    <w:tbl>
      <w:tblPr>
        <w:tblW w:w="0" w:type="auto"/>
        <w:jc w:val="left"/>
        <w:tblInd w:w="130" w:type="dxa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00"/>
        <w:gridCol w:w="1400"/>
        <w:gridCol w:w="1000"/>
        <w:gridCol w:w="1000"/>
        <w:gridCol w:w="1000"/>
        <w:gridCol w:w="1000"/>
        <w:gridCol w:w="1000"/>
        <w:gridCol w:w="1360"/>
        <w:gridCol w:w="1360"/>
        <w:gridCol w:w="1360"/>
        <w:gridCol w:w="1360"/>
        <w:gridCol w:w="1360"/>
        <w:gridCol w:w="1340"/>
        <w:gridCol w:w="1340"/>
      </w:tblGrid>
      <w:tr>
        <w:trPr>
          <w:trHeight w:val="380" w:hRule="atLeast"/>
        </w:trPr>
        <w:tc>
          <w:tcPr>
            <w:tcW w:w="4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9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Producto/Subproducto</w:t>
            </w:r>
          </w:p>
        </w:tc>
        <w:tc>
          <w:tcPr>
            <w:tcW w:w="14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355" w:right="191" w:hanging="139"/>
              <w:rPr>
                <w:b/>
                <w:sz w:val="20"/>
              </w:rPr>
            </w:pPr>
            <w:r>
              <w:rPr>
                <w:b/>
                <w:sz w:val="20"/>
              </w:rPr>
              <w:t>Unidad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de </w:t>
            </w:r>
            <w:r>
              <w:rPr>
                <w:b/>
                <w:spacing w:val="-2"/>
                <w:sz w:val="20"/>
              </w:rPr>
              <w:t>Medida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44"/>
              <w:ind w:left="24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Metas física/fina nciera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238" w:right="192" w:hanging="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Inicial anual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38" w:right="15" w:firstLine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Reprogra maciones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160"/>
              <w:ind w:left="94" w:right="70" w:firstLine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Metas vigentes</w:t>
            </w:r>
          </w:p>
        </w:tc>
        <w:tc>
          <w:tcPr>
            <w:tcW w:w="10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44"/>
              <w:ind w:left="24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Metas física/fina nciera</w:t>
            </w:r>
          </w:p>
        </w:tc>
        <w:tc>
          <w:tcPr>
            <w:tcW w:w="6800" w:type="dxa"/>
            <w:gridSpan w:val="5"/>
          </w:tcPr>
          <w:p>
            <w:pPr>
              <w:pStyle w:val="TableParagraph"/>
              <w:spacing w:before="76"/>
              <w:ind w:left="2113" w:right="20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Ejecución 1er </w:t>
            </w:r>
            <w:r>
              <w:rPr>
                <w:b/>
                <w:spacing w:val="-2"/>
                <w:sz w:val="20"/>
              </w:rPr>
              <w:t>cuatrimestre</w:t>
            </w:r>
          </w:p>
        </w:tc>
        <w:tc>
          <w:tcPr>
            <w:tcW w:w="134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44"/>
              <w:ind w:left="53" w:right="27" w:firstLine="144"/>
              <w:rPr>
                <w:b/>
                <w:sz w:val="20"/>
              </w:rPr>
            </w:pPr>
            <w:r>
              <w:rPr>
                <w:b/>
                <w:sz w:val="20"/>
              </w:rPr>
              <w:t>% Avance Meta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Vigente</w:t>
            </w:r>
          </w:p>
        </w:tc>
        <w:tc>
          <w:tcPr>
            <w:tcW w:w="1340" w:type="dxa"/>
            <w:vMerge w:val="restart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160"/>
              <w:ind w:left="135" w:right="105" w:firstLine="66"/>
              <w:rPr>
                <w:b/>
                <w:sz w:val="20"/>
              </w:rPr>
            </w:pPr>
            <w:r>
              <w:rPr>
                <w:b/>
                <w:sz w:val="20"/>
              </w:rPr>
              <w:t>% Avance Meta </w:t>
            </w:r>
            <w:r>
              <w:rPr>
                <w:b/>
                <w:spacing w:val="-2"/>
                <w:sz w:val="20"/>
              </w:rPr>
              <w:t>Inicial</w:t>
            </w:r>
          </w:p>
        </w:tc>
      </w:tr>
      <w:tr>
        <w:trPr>
          <w:trHeight w:val="380" w:hRule="atLeast"/>
        </w:trPr>
        <w:tc>
          <w:tcPr>
            <w:tcW w:w="4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6"/>
              <w:ind w:left="269" w:right="2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Enero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6"/>
              <w:ind w:left="269" w:right="24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Febrero</w:t>
            </w:r>
          </w:p>
        </w:tc>
        <w:tc>
          <w:tcPr>
            <w:tcW w:w="136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76"/>
              <w:ind w:left="269" w:right="2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Marzo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76"/>
              <w:ind w:left="271" w:right="2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Abril</w:t>
            </w:r>
          </w:p>
        </w:tc>
        <w:tc>
          <w:tcPr>
            <w:tcW w:w="1360" w:type="dxa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76"/>
              <w:ind w:left="208" w:right="18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34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817"/>
              <w:rPr>
                <w:b/>
                <w:sz w:val="16"/>
              </w:rPr>
            </w:pPr>
            <w:r>
              <w:rPr>
                <w:b/>
                <w:sz w:val="16"/>
              </w:rPr>
              <w:t>DIRECCIÓN Y </w:t>
            </w:r>
            <w:r>
              <w:rPr>
                <w:b/>
                <w:spacing w:val="-2"/>
                <w:sz w:val="16"/>
              </w:rPr>
              <w:t>COORDINACIÓN</w:t>
            </w:r>
          </w:p>
        </w:tc>
        <w:tc>
          <w:tcPr>
            <w:tcW w:w="1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95" w:right="15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33.33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59" w:right="4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33.33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10,801,654.0</w:t>
            </w:r>
          </w:p>
          <w:p>
            <w:pPr>
              <w:pStyle w:val="TableParagraph"/>
              <w:spacing w:before="3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10,801,654.0</w:t>
            </w:r>
          </w:p>
          <w:p>
            <w:pPr>
              <w:pStyle w:val="TableParagraph"/>
              <w:spacing w:before="3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22" w:right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782,086.77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938,206.74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673,878.17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71" w:right="25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721,355.78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9" w:right="18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3,115,527.46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8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28.84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54" w:right="43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28.84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110"/>
              <w:rPr>
                <w:sz w:val="16"/>
              </w:rPr>
            </w:pPr>
            <w:r>
              <w:rPr>
                <w:color w:val="040841"/>
                <w:sz w:val="16"/>
              </w:rPr>
              <w:t>Dirección y </w:t>
            </w:r>
            <w:r>
              <w:rPr>
                <w:color w:val="040841"/>
                <w:spacing w:val="-2"/>
                <w:sz w:val="16"/>
              </w:rPr>
              <w:t>Coordinación</w:t>
            </w:r>
          </w:p>
        </w:tc>
        <w:tc>
          <w:tcPr>
            <w:tcW w:w="14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29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313" w:right="15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4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9" w:right="44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10,801,654.0</w:t>
            </w:r>
          </w:p>
          <w:p>
            <w:pPr>
              <w:pStyle w:val="TableParagraph"/>
              <w:spacing w:before="2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10,801,654.0</w:t>
            </w:r>
          </w:p>
          <w:p>
            <w:pPr>
              <w:pStyle w:val="TableParagraph"/>
              <w:spacing w:before="2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53" w:right="1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782,086.77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938,206.74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673,878.17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1" w:right="25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721,355.78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9" w:right="18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3,115,527.46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74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28.84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9" w:right="44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28.84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spacing w:line="242" w:lineRule="auto"/>
              <w:ind w:left="13" w:right="-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INFORMES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FORTALECIMIENTO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INSTITUCIONAL Y DE ASUNTOS ESPECÍFICOS A LA PRESIDENCIA DE LA REPÚBLICA</w:t>
            </w:r>
          </w:p>
        </w:tc>
        <w:tc>
          <w:tcPr>
            <w:tcW w:w="1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240.00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240.00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95" w:right="15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71" w:right="25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72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30.00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59" w:right="4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30.00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4,698,346.00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4,698,346.00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22" w:right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303,096.75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356,000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69" w:right="25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365,354.84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71" w:right="25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354,000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9" w:right="18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1,378,451.59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8" w:space="0" w:color="000000"/>
            </w:tcBorders>
            <w:shd w:val="clear" w:color="auto" w:fill="E5E5E5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6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29.34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54" w:right="43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29.34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1008" w:hanging="596"/>
              <w:rPr>
                <w:sz w:val="16"/>
              </w:rPr>
            </w:pPr>
            <w:r>
              <w:rPr>
                <w:color w:val="040841"/>
                <w:sz w:val="16"/>
              </w:rPr>
              <w:t>Informes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de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Fortalecimiento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Institucional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Presidencia de la República</w:t>
            </w:r>
          </w:p>
        </w:tc>
        <w:tc>
          <w:tcPr>
            <w:tcW w:w="14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29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168.00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168.00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313" w:right="15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12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13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14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1" w:right="252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13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1" w:right="252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52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30.95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9" w:right="44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30.95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3,489,206.00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3,489,206.00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53" w:right="1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227,322.57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269,000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5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278,354.84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1" w:right="25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267,000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9" w:right="18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1,041,677.41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74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29.85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9" w:right="44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29.85</w:t>
            </w:r>
          </w:p>
        </w:tc>
      </w:tr>
      <w:tr>
        <w:trPr>
          <w:trHeight w:val="780" w:hRule="atLeast"/>
        </w:trPr>
        <w:tc>
          <w:tcPr>
            <w:tcW w:w="40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1644" w:hanging="1597"/>
              <w:rPr>
                <w:sz w:val="16"/>
              </w:rPr>
            </w:pPr>
            <w:r>
              <w:rPr>
                <w:color w:val="040841"/>
                <w:sz w:val="16"/>
              </w:rPr>
              <w:t>Informes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en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Asuntos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Específicos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la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Presidencia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de</w:t>
            </w:r>
            <w:r>
              <w:rPr>
                <w:color w:val="040841"/>
                <w:spacing w:val="-5"/>
                <w:sz w:val="16"/>
              </w:rPr>
              <w:t> </w:t>
            </w:r>
            <w:r>
              <w:rPr>
                <w:color w:val="040841"/>
                <w:sz w:val="16"/>
              </w:rPr>
              <w:t>la </w:t>
            </w:r>
            <w:r>
              <w:rPr>
                <w:color w:val="040841"/>
                <w:spacing w:val="-2"/>
                <w:sz w:val="16"/>
              </w:rPr>
              <w:t>República</w:t>
            </w:r>
          </w:p>
        </w:tc>
        <w:tc>
          <w:tcPr>
            <w:tcW w:w="14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29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3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313" w:right="15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1" w:right="252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20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27.78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9" w:right="44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27.78</w:t>
            </w:r>
          </w:p>
        </w:tc>
      </w:tr>
      <w:tr>
        <w:trPr>
          <w:trHeight w:val="780" w:hRule="atLeast"/>
        </w:trPr>
        <w:tc>
          <w:tcPr>
            <w:tcW w:w="40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1,209,140.00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left="24" w:right="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1,209,140.00</w:t>
            </w:r>
          </w:p>
        </w:tc>
        <w:tc>
          <w:tcPr>
            <w:tcW w:w="10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53" w:right="1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4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75,774.18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4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4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69" w:right="24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3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71" w:right="25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336,774.18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8" w:space="0" w:color="040841"/>
            </w:tcBorders>
            <w:shd w:val="clear" w:color="auto" w:fill="E5E5E5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6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27.85</w:t>
            </w:r>
          </w:p>
        </w:tc>
        <w:tc>
          <w:tcPr>
            <w:tcW w:w="134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54" w:right="435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27.85</w:t>
            </w:r>
          </w:p>
        </w:tc>
      </w:tr>
    </w:tbl>
    <w:p>
      <w:pPr>
        <w:spacing w:after="0"/>
        <w:jc w:val="center"/>
        <w:rPr>
          <w:sz w:val="16"/>
        </w:rPr>
        <w:sectPr>
          <w:headerReference w:type="default" r:id="rId5"/>
          <w:type w:val="continuous"/>
          <w:pgSz w:w="20160" w:h="12240" w:orient="landscape"/>
          <w:pgMar w:header="404" w:footer="0" w:top="1420" w:bottom="280" w:left="80" w:right="0"/>
          <w:pgNumType w:start="1"/>
        </w:sectPr>
      </w:pPr>
    </w:p>
    <w:p>
      <w:pPr>
        <w:spacing w:line="20" w:lineRule="exact"/>
        <w:ind w:left="320" w:right="0" w:firstLine="0"/>
        <w:rPr>
          <w:sz w:val="2"/>
        </w:rPr>
      </w:pPr>
      <w:r>
        <w:rPr/>
        <w:pict>
          <v:line style="position:absolute;mso-position-horizontal-relative:page;mso-position-vertical-relative:page;z-index:-16087040" from="405.0pt,502.5pt" to="665pt,502.5pt" stroked="true" strokeweight="1pt" strokecolor="#000000">
            <v:stroke dashstyle="solid"/>
            <w10:wrap type="none"/>
          </v:line>
        </w:pict>
      </w:r>
      <w:r>
        <w:rPr>
          <w:sz w:val="2"/>
        </w:rPr>
        <w:pict>
          <v:group style="width:978pt;height:1pt;mso-position-horizontal-relative:char;mso-position-vertical-relative:line" id="docshapegroup8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3"/>
        <w:rPr>
          <w:sz w:val="22"/>
        </w:rPr>
      </w:pPr>
      <w:r>
        <w:rPr/>
        <w:pict>
          <v:line style="position:absolute;mso-position-horizontal-relative:page;mso-position-vertical-relative:paragraph;z-index:-15727104;mso-wrap-distance-left:0;mso-wrap-distance-right:0" from="20.0pt,14pt" to="998pt,16.0pt" stroked="true" strokeweight="1pt" strokecolor="#000000">
            <v:stroke dashstyle="solid"/>
            <w10:wrap type="topAndBottom"/>
          </v:line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1"/>
        </w:rPr>
      </w:pPr>
      <w:r>
        <w:rPr/>
        <w:pict>
          <v:group style="position:absolute;margin-left:323.5pt;margin-top:8.528320pt;width:371pt;height:162pt;mso-position-horizontal-relative:page;mso-position-vertical-relative:paragraph;z-index:-15726592;mso-wrap-distance-left:0;mso-wrap-distance-right:0" id="docshapegroup9" coordorigin="6470,171" coordsize="7420,3240">
            <v:shape style="position:absolute;left:6470;top:170;width:7420;height:3240" id="docshape10" coordorigin="6470,171" coordsize="7420,3240" path="m6470,181l13890,181m6480,171l6480,3411m6470,3401l13890,3401m13880,171l13880,3411e" filled="false" stroked="true" strokeweight="1pt" strokecolor="#000000">
              <v:path arrowok="t"/>
              <v:stroke dashstyle="solid"/>
            </v:shape>
            <v:shape style="position:absolute;left:8619;top:371;width:3942;height:269" type="#_x0000_t202" id="docshape11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Firma y sello de la máxima </w:t>
                    </w:r>
                    <w:r>
                      <w:rPr>
                        <w:spacing w:val="-2"/>
                        <w:sz w:val="24"/>
                      </w:rPr>
                      <w:t>autoridad</w:t>
                    </w:r>
                  </w:p>
                </w:txbxContent>
              </v:textbox>
              <w10:wrap type="none"/>
            </v:shape>
            <v:shape style="position:absolute;left:7423;top:1571;width:154;height:269" type="#_x0000_t202" id="docshape12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8273;top:1681;width:874;height:269" type="#_x0000_t202" id="docshape13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Nombre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pgSz w:w="20160" w:h="12240" w:orient="landscape"/>
      <w:pgMar w:header="404" w:footer="0" w:top="1420" w:bottom="280" w:left="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487226880">
          <wp:simplePos x="0" y="0"/>
          <wp:positionH relativeFrom="page">
            <wp:posOffset>266700</wp:posOffset>
          </wp:positionH>
          <wp:positionV relativeFrom="page">
            <wp:posOffset>279278</wp:posOffset>
          </wp:positionV>
          <wp:extent cx="1257300" cy="25405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7300" cy="2540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31pt;margin-top:19.223633pt;width:30.05pt;height:15.6pt;mso-position-horizontal-relative:page;mso-position-vertical-relative:page;z-index:-16089088" type="#_x0000_t202" id="docshape1" filled="false" stroked="false">
          <v:textbox inset="0,0,0,0">
            <w:txbxContent>
              <w:p>
                <w:pPr>
                  <w:spacing w:line="333" w:lineRule="auto" w:before="11"/>
                  <w:ind w:left="20" w:right="13" w:firstLine="254"/>
                  <w:jc w:val="left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Fecha:</w:t>
                </w:r>
                <w:r>
                  <w:rPr>
                    <w:spacing w:val="40"/>
                    <w:sz w:val="10"/>
                  </w:rPr>
                  <w:t> </w:t>
                </w:r>
                <w:r>
                  <w:rPr>
                    <w:sz w:val="10"/>
                  </w:rPr>
                  <w:t>Página:</w:t>
                </w:r>
                <w:r>
                  <w:rPr>
                    <w:spacing w:val="-7"/>
                    <w:sz w:val="10"/>
                  </w:rPr>
                  <w:t> </w:t>
                </w:r>
                <w:r>
                  <w:rPr>
                    <w:sz w:val="10"/>
                  </w:rPr>
                  <w:fldChar w:fldCharType="begin"/>
                </w:r>
                <w:r>
                  <w:rPr>
                    <w:sz w:val="10"/>
                  </w:rPr>
                  <w:instrText> PAGE </w:instrText>
                </w:r>
                <w:r>
                  <w:rPr>
                    <w:sz w:val="10"/>
                  </w:rPr>
                  <w:fldChar w:fldCharType="separate"/>
                </w:r>
                <w:r>
                  <w:rPr>
                    <w:sz w:val="10"/>
                  </w:rPr>
                  <w:t>1</w:t>
                </w:r>
                <w:r>
                  <w:rPr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971.97998pt;margin-top:19.223633pt;width:27.05pt;height:15.6pt;mso-position-horizontal-relative:page;mso-position-vertical-relative:page;z-index:-16088576" type="#_x0000_t202" id="docshape2" filled="false" stroked="false">
          <v:textbox inset="0,0,0,0">
            <w:txbxContent>
              <w:p>
                <w:pPr>
                  <w:spacing w:before="16"/>
                  <w:ind w:left="10" w:right="10" w:firstLine="0"/>
                  <w:jc w:val="center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05/05/2022</w:t>
                </w:r>
              </w:p>
              <w:p>
                <w:pPr>
                  <w:spacing w:before="45"/>
                  <w:ind w:left="10" w:right="57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de </w:t>
                </w:r>
                <w:r>
                  <w:rPr>
                    <w:spacing w:val="-10"/>
                    <w:sz w:val="10"/>
                  </w:rPr>
                  <w:fldChar w:fldCharType="begin"/>
                </w:r>
                <w:r>
                  <w:rPr>
                    <w:spacing w:val="-10"/>
                    <w:sz w:val="10"/>
                  </w:rPr>
                  <w:instrText> NUMPAGES </w:instrText>
                </w:r>
                <w:r>
                  <w:rPr>
                    <w:spacing w:val="-10"/>
                    <w:sz w:val="10"/>
                  </w:rPr>
                  <w:fldChar w:fldCharType="separate"/>
                </w:r>
                <w:r>
                  <w:rPr>
                    <w:spacing w:val="-10"/>
                    <w:sz w:val="10"/>
                  </w:rPr>
                  <w:t>2</w:t>
                </w:r>
                <w:r>
                  <w:rPr>
                    <w:spacing w:val="-10"/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4.230011pt;margin-top:24.837265pt;width:241.55pt;height:42pt;mso-position-horizontal-relative:page;mso-position-vertical-relative:page;z-index:-16088064" type="#_x0000_t202" id="docshape3" filled="false" stroked="false">
          <v:textbox inset="0,0,0,0">
            <w:txbxContent>
              <w:p>
                <w:pPr>
                  <w:pStyle w:val="BodyText"/>
                  <w:spacing w:line="242" w:lineRule="auto" w:before="13"/>
                  <w:ind w:left="20" w:firstLine="300"/>
                </w:pPr>
                <w:r>
                  <w:rPr/>
                  <w:t>Sistema de Planes Institucionales</w:t>
                </w:r>
                <w:r>
                  <w:rPr>
                    <w:spacing w:val="40"/>
                  </w:rPr>
                  <w:t> </w:t>
                </w:r>
                <w:r>
                  <w:rPr/>
                  <w:t>-SIPLAN- Reporte de Avance de Metas Físicas y </w:t>
                </w:r>
                <w:r>
                  <w:rPr>
                    <w:spacing w:val="-2"/>
                  </w:rPr>
                  <w:t>Financieras</w:t>
                </w:r>
              </w:p>
              <w:p>
                <w:pPr>
                  <w:pStyle w:val="BodyText"/>
                  <w:spacing w:before="112"/>
                  <w:ind w:left="799"/>
                </w:pPr>
                <w:r>
                  <w:rPr/>
                  <w:t>Ejecución mensual - Primer </w:t>
                </w:r>
                <w:r>
                  <w:rPr>
                    <w:spacing w:val="-2"/>
                  </w:rPr>
                  <w:t>Cuatrimestre</w:t>
                </w:r>
              </w:p>
            </w:txbxContent>
          </v:textbox>
          <w10:wrap type="none"/>
        </v:shape>
      </w:pict>
    </w:r>
    <w:r>
      <w:rPr/>
      <w:pict>
        <v:shape style="position:absolute;margin-left:659pt;margin-top:53.657265pt;width:27.05pt;height:13.2pt;mso-position-horizontal-relative:page;mso-position-vertical-relative:page;z-index:-16087552" type="#_x0000_t202" id="docshape4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</w:pPr>
                <w:r>
                  <w:rPr>
                    <w:spacing w:val="-2"/>
                  </w:rPr>
                  <w:t>2,022</w:t>
                </w:r>
              </w:p>
            </w:txbxContent>
          </v:textbox>
          <w10:wrap type="none"/>
        </v:shape>
      </w:pict>
    </w:r>
    <w:r>
      <w:rPr/>
      <w:pict>
        <v:shape style="position:absolute;margin-left:19pt;margin-top:69.477264pt;width:372.6pt;height:13.2pt;mso-position-horizontal-relative:page;mso-position-vertical-relative:page;z-index:-16087040" type="#_x0000_t202" id="docshape5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</w:pPr>
                <w:r>
                  <w:rPr/>
                  <w:t>Institución:</w:t>
                </w:r>
                <w:r>
                  <w:rPr>
                    <w:spacing w:val="66"/>
                  </w:rPr>
                  <w:t> </w:t>
                </w:r>
                <w:r>
                  <w:rPr/>
                  <w:t>SECRETARIA PRIVADA DE LA PRESIDENCIA DE LA </w:t>
                </w:r>
                <w:r>
                  <w:rPr>
                    <w:spacing w:val="-2"/>
                  </w:rPr>
                  <w:t>REPUBLICA</w:t>
                </w:r>
              </w:p>
            </w:txbxContent>
          </v:textbox>
          <w10:wrap type="none"/>
        </v:shape>
      </w:pict>
    </w:r>
    <w:r>
      <w:rPr/>
      <w:pict>
        <v:shape style="position:absolute;margin-left:525.390015pt;margin-top:69.477264pt;width:29.25pt;height:13.2pt;mso-position-horizontal-relative:page;mso-position-vertical-relative:page;z-index:-16086528" type="#_x0000_t202" id="docshape6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</w:pPr>
                <w:r>
                  <w:rPr>
                    <w:spacing w:val="-4"/>
                  </w:rPr>
                  <w:t>SPPR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320" w:right="14217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2023-01-18T22:19:48Z</dcterms:created>
  <dcterms:modified xsi:type="dcterms:W3CDTF">2023-01-18T22:19:48Z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JasperReports Library version 6.1.1</vt:lpwstr>
  </property>
  <property fmtid="{D5CDD505-2E9C-101B-9397-08002B2CF9AE}" pid="4" name="LastSaved">
    <vt:filetime>2023-01-18T00:00:00Z</vt:filetime>
  </property>
  <property fmtid="{D5CDD505-2E9C-101B-9397-08002B2CF9AE}" pid="5" name="Producer">
    <vt:lpwstr>iText 2.1.7 by 1T3XT</vt:lpwstr>
  </property>
</Properties>
</file>