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0A83E3" w14:textId="77777777" w:rsidR="00CF367B" w:rsidRDefault="00CF367B" w:rsidP="0053220D">
      <w:pPr>
        <w:rPr>
          <w:b/>
          <w:bCs/>
          <w:sz w:val="28"/>
          <w:szCs w:val="28"/>
        </w:rPr>
      </w:pPr>
    </w:p>
    <w:p w14:paraId="330127D8" w14:textId="3BFC26BB" w:rsidR="003D7646" w:rsidRPr="0071111F" w:rsidRDefault="003D7646" w:rsidP="003D7646">
      <w:pPr>
        <w:spacing w:after="0"/>
        <w:jc w:val="right"/>
        <w:rPr>
          <w:sz w:val="28"/>
          <w:szCs w:val="28"/>
        </w:rPr>
      </w:pPr>
      <w:r w:rsidRPr="0071111F">
        <w:rPr>
          <w:sz w:val="28"/>
          <w:szCs w:val="28"/>
        </w:rPr>
        <w:t>Guatemala</w:t>
      </w:r>
      <w:r>
        <w:rPr>
          <w:sz w:val="28"/>
          <w:szCs w:val="28"/>
        </w:rPr>
        <w:t xml:space="preserve">, </w:t>
      </w:r>
      <w:r w:rsidR="00EA16C6">
        <w:rPr>
          <w:sz w:val="28"/>
          <w:szCs w:val="28"/>
        </w:rPr>
        <w:t xml:space="preserve">05 de </w:t>
      </w:r>
      <w:r w:rsidR="00290C22">
        <w:rPr>
          <w:sz w:val="28"/>
          <w:szCs w:val="28"/>
        </w:rPr>
        <w:t>abril</w:t>
      </w:r>
      <w:r w:rsidRPr="0071111F">
        <w:rPr>
          <w:sz w:val="28"/>
          <w:szCs w:val="28"/>
        </w:rPr>
        <w:t xml:space="preserve"> de 2021</w:t>
      </w:r>
    </w:p>
    <w:p w14:paraId="0A8BD104" w14:textId="30DE38CE" w:rsidR="003D7646" w:rsidRDefault="003D7646" w:rsidP="003D7646">
      <w:pPr>
        <w:spacing w:after="0"/>
        <w:jc w:val="right"/>
        <w:rPr>
          <w:sz w:val="28"/>
          <w:szCs w:val="28"/>
        </w:rPr>
      </w:pPr>
    </w:p>
    <w:p w14:paraId="58361312" w14:textId="77777777" w:rsidR="003D7646" w:rsidRPr="0071111F" w:rsidRDefault="003D7646" w:rsidP="003D7646">
      <w:pPr>
        <w:spacing w:after="0"/>
        <w:jc w:val="right"/>
        <w:rPr>
          <w:sz w:val="28"/>
          <w:szCs w:val="28"/>
        </w:rPr>
      </w:pPr>
    </w:p>
    <w:p w14:paraId="3B9F3B5C" w14:textId="5BB3D23B" w:rsidR="00CF367B" w:rsidRPr="0071111F" w:rsidRDefault="00CF367B" w:rsidP="00CF367B">
      <w:pPr>
        <w:spacing w:after="0"/>
        <w:rPr>
          <w:sz w:val="28"/>
          <w:szCs w:val="28"/>
        </w:rPr>
      </w:pPr>
      <w:r w:rsidRPr="0071111F">
        <w:rPr>
          <w:sz w:val="28"/>
          <w:szCs w:val="28"/>
        </w:rPr>
        <w:t>A</w:t>
      </w:r>
      <w:r w:rsidR="00A07222" w:rsidRPr="0071111F">
        <w:rPr>
          <w:sz w:val="28"/>
          <w:szCs w:val="28"/>
        </w:rPr>
        <w:t>:</w:t>
      </w:r>
    </w:p>
    <w:p w14:paraId="1C95126E" w14:textId="49C79CF1" w:rsidR="00A07222" w:rsidRPr="0071111F" w:rsidRDefault="00A07222" w:rsidP="00CF367B">
      <w:pPr>
        <w:spacing w:after="0"/>
        <w:rPr>
          <w:sz w:val="28"/>
          <w:szCs w:val="28"/>
        </w:rPr>
      </w:pPr>
      <w:r w:rsidRPr="0071111F">
        <w:rPr>
          <w:sz w:val="28"/>
          <w:szCs w:val="28"/>
        </w:rPr>
        <w:t>PÚBLICO EN GENERAL</w:t>
      </w:r>
    </w:p>
    <w:p w14:paraId="09DC9455" w14:textId="6E333EFE" w:rsidR="00A07222" w:rsidRPr="0071111F" w:rsidRDefault="00A07222" w:rsidP="00CF367B">
      <w:pPr>
        <w:spacing w:after="0"/>
        <w:rPr>
          <w:sz w:val="28"/>
          <w:szCs w:val="28"/>
        </w:rPr>
      </w:pPr>
    </w:p>
    <w:p w14:paraId="3F04865E" w14:textId="660322FC" w:rsidR="00A07222" w:rsidRPr="0071111F" w:rsidRDefault="00A07222" w:rsidP="00CF367B">
      <w:pPr>
        <w:spacing w:after="0"/>
        <w:rPr>
          <w:sz w:val="28"/>
          <w:szCs w:val="28"/>
        </w:rPr>
      </w:pPr>
      <w:r w:rsidRPr="0071111F">
        <w:rPr>
          <w:sz w:val="28"/>
          <w:szCs w:val="28"/>
        </w:rPr>
        <w:t>Respetable Público:</w:t>
      </w:r>
    </w:p>
    <w:p w14:paraId="1F6B6E82" w14:textId="77777777" w:rsidR="00CF367B" w:rsidRPr="0071111F" w:rsidRDefault="00CF367B" w:rsidP="00CF367B">
      <w:pPr>
        <w:spacing w:after="0"/>
        <w:rPr>
          <w:sz w:val="28"/>
          <w:szCs w:val="28"/>
        </w:rPr>
      </w:pPr>
    </w:p>
    <w:p w14:paraId="1109B98F" w14:textId="5A7AC85F" w:rsidR="0053220D" w:rsidRPr="0053220D" w:rsidRDefault="00A07222" w:rsidP="004C24CC">
      <w:pPr>
        <w:spacing w:after="0"/>
        <w:jc w:val="both"/>
        <w:rPr>
          <w:b/>
          <w:bCs/>
          <w:sz w:val="28"/>
          <w:szCs w:val="28"/>
        </w:rPr>
      </w:pPr>
      <w:r w:rsidRPr="0071111F">
        <w:rPr>
          <w:sz w:val="28"/>
          <w:szCs w:val="28"/>
        </w:rPr>
        <w:t xml:space="preserve">Con un atento saludo me dirijo a ustedes en cumplimiento a proporcionar información sobre </w:t>
      </w:r>
      <w:r w:rsidR="006C11D4">
        <w:rPr>
          <w:sz w:val="28"/>
          <w:szCs w:val="28"/>
        </w:rPr>
        <w:t>todas las contrataciones que se realicen a través de los procesos de cotización y licitación y sus contratos respectivos</w:t>
      </w:r>
      <w:r w:rsidRPr="0071111F">
        <w:rPr>
          <w:sz w:val="28"/>
          <w:szCs w:val="28"/>
        </w:rPr>
        <w:t>,</w:t>
      </w:r>
      <w:r w:rsidR="006C11D4">
        <w:rPr>
          <w:sz w:val="28"/>
          <w:szCs w:val="28"/>
        </w:rPr>
        <w:t xml:space="preserve"> identificando el número de operación correspondiente a los sistemas electrónicos de registro de contrataciones de bienes o servicios, fecha de adjudicación, nombre del proveedor, monto adjudicado, plazo del contrato y fecha de aprobación del contrato respectivo,</w:t>
      </w:r>
      <w:r w:rsidRPr="0071111F">
        <w:rPr>
          <w:sz w:val="28"/>
          <w:szCs w:val="28"/>
        </w:rPr>
        <w:t xml:space="preserve"> según lo establecido en el artículo 10, numeral </w:t>
      </w:r>
      <w:r w:rsidR="006C11D4">
        <w:rPr>
          <w:sz w:val="28"/>
          <w:szCs w:val="28"/>
        </w:rPr>
        <w:t>20</w:t>
      </w:r>
      <w:r w:rsidRPr="0071111F">
        <w:rPr>
          <w:sz w:val="28"/>
          <w:szCs w:val="28"/>
        </w:rPr>
        <w:t xml:space="preserve"> de la Ley de Acceso a la Información Pública</w:t>
      </w:r>
      <w:r w:rsidR="005477AB" w:rsidRPr="0071111F">
        <w:rPr>
          <w:sz w:val="28"/>
          <w:szCs w:val="28"/>
        </w:rPr>
        <w:t>.</w:t>
      </w:r>
      <w:r w:rsidRPr="0071111F">
        <w:rPr>
          <w:sz w:val="28"/>
          <w:szCs w:val="28"/>
        </w:rPr>
        <w:t xml:space="preserve"> </w:t>
      </w:r>
      <w:r w:rsidR="005477AB" w:rsidRPr="0071111F">
        <w:rPr>
          <w:sz w:val="28"/>
          <w:szCs w:val="28"/>
        </w:rPr>
        <w:t>L</w:t>
      </w:r>
      <w:r w:rsidRPr="0071111F">
        <w:rPr>
          <w:sz w:val="28"/>
          <w:szCs w:val="28"/>
        </w:rPr>
        <w:t>a Dirección Administrativa de la Secretaría Privada de la Presidencia, hace de su conocimiento que no se realizaron contrat</w:t>
      </w:r>
      <w:r w:rsidR="006C11D4">
        <w:rPr>
          <w:sz w:val="28"/>
          <w:szCs w:val="28"/>
        </w:rPr>
        <w:t xml:space="preserve">aciones a través de procesos de cotización y licitación, </w:t>
      </w:r>
      <w:r w:rsidRPr="0071111F">
        <w:rPr>
          <w:sz w:val="28"/>
          <w:szCs w:val="28"/>
        </w:rPr>
        <w:t xml:space="preserve">durante el mes de </w:t>
      </w:r>
      <w:r w:rsidR="00290C22">
        <w:rPr>
          <w:sz w:val="28"/>
          <w:szCs w:val="28"/>
        </w:rPr>
        <w:t>marzo</w:t>
      </w:r>
      <w:r w:rsidRPr="0071111F">
        <w:rPr>
          <w:sz w:val="28"/>
          <w:szCs w:val="28"/>
        </w:rPr>
        <w:t xml:space="preserve"> 2021.</w:t>
      </w:r>
      <w:r w:rsidR="0053220D" w:rsidRPr="0071111F">
        <w:rPr>
          <w:sz w:val="28"/>
          <w:szCs w:val="28"/>
        </w:rPr>
        <w:t xml:space="preserve"> </w:t>
      </w:r>
      <w:r w:rsidR="0053220D">
        <w:rPr>
          <w:b/>
          <w:bCs/>
          <w:sz w:val="28"/>
          <w:szCs w:val="28"/>
        </w:rPr>
        <w:t xml:space="preserve">     </w:t>
      </w:r>
    </w:p>
    <w:p w14:paraId="44636C1D" w14:textId="353762C3" w:rsidR="00362869" w:rsidRDefault="00362869" w:rsidP="00362869">
      <w:pPr>
        <w:rPr>
          <w:sz w:val="28"/>
          <w:szCs w:val="28"/>
        </w:rPr>
      </w:pPr>
    </w:p>
    <w:p w14:paraId="122153F0" w14:textId="77777777" w:rsidR="00CF367B" w:rsidRDefault="00CF367B" w:rsidP="00CF367B">
      <w:pPr>
        <w:rPr>
          <w:sz w:val="28"/>
          <w:szCs w:val="28"/>
        </w:rPr>
      </w:pPr>
    </w:p>
    <w:sectPr w:rsidR="00CF367B" w:rsidSect="00891E2F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1701" w:right="1134" w:bottom="1418" w:left="1701" w:header="794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D4CCC4" w14:textId="77777777" w:rsidR="004257C9" w:rsidRDefault="004257C9" w:rsidP="009A54B7">
      <w:pPr>
        <w:spacing w:after="0" w:line="240" w:lineRule="auto"/>
      </w:pPr>
      <w:r>
        <w:separator/>
      </w:r>
    </w:p>
  </w:endnote>
  <w:endnote w:type="continuationSeparator" w:id="0">
    <w:p w14:paraId="27F7BA5B" w14:textId="77777777" w:rsidR="004257C9" w:rsidRDefault="004257C9" w:rsidP="009A54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 Medium">
    <w:altName w:val="Montserrat Medium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EFDB02" w14:textId="3E7F7B76" w:rsidR="009A54B7" w:rsidRPr="0071036B" w:rsidRDefault="0071036B" w:rsidP="00676038">
    <w:pPr>
      <w:snapToGrid w:val="0"/>
      <w:jc w:val="center"/>
      <w:rPr>
        <w:rFonts w:ascii="Montserrat Medium" w:hAnsi="Montserrat Medium"/>
        <w:sz w:val="20"/>
        <w:szCs w:val="20"/>
        <w14:textOutline w14:w="9525" w14:cap="rnd" w14:cmpd="sng" w14:algn="ctr">
          <w14:noFill/>
          <w14:prstDash w14:val="solid"/>
          <w14:bevel/>
        </w14:textOutline>
      </w:rPr>
    </w:pPr>
    <w:r>
      <w:rPr>
        <w:rFonts w:ascii="Montserrat Medium" w:hAnsi="Montserrat Medium"/>
        <w:noProof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732566DC" wp14:editId="69B6619F">
              <wp:simplePos x="0" y="0"/>
              <wp:positionH relativeFrom="margin">
                <wp:align>left</wp:align>
              </wp:positionH>
              <wp:positionV relativeFrom="paragraph">
                <wp:posOffset>-165735</wp:posOffset>
              </wp:positionV>
              <wp:extent cx="6042660" cy="11430"/>
              <wp:effectExtent l="0" t="0" r="34290" b="26670"/>
              <wp:wrapNone/>
              <wp:docPr id="1" name="Conector rec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42660" cy="1143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ABE4300" id="Conector recto 1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-13.05pt" to="475.8pt,-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" strokecolor="black [3213]" strokeweight=".5pt">
              <v:stroke joinstyle="miter"/>
              <w10:wrap anchorx="margin"/>
            </v:line>
          </w:pict>
        </mc:Fallback>
      </mc:AlternateContent>
    </w:r>
    <w:r w:rsidR="009A54B7" w:rsidRPr="0071036B">
      <w:rPr>
        <w:rFonts w:ascii="Montserrat Medium" w:hAnsi="Montserrat Medium"/>
        <w:sz w:val="20"/>
        <w:szCs w:val="20"/>
        <w14:textOutline w14:w="9525" w14:cap="rnd" w14:cmpd="sng" w14:algn="ctr">
          <w14:noFill/>
          <w14:prstDash w14:val="solid"/>
          <w14:bevel/>
        </w14:textOutline>
      </w:rPr>
      <w:t>6ta Avenida 4-46, zona 1 | 2502-6363 | www.secretariaprivada.gob.gt</w:t>
    </w:r>
    <w:r>
      <w:rPr>
        <w:rFonts w:ascii="Montserrat Medium" w:hAnsi="Montserrat Medium"/>
        <w:sz w:val="20"/>
        <w:szCs w:val="20"/>
        <w14:textOutline w14:w="9525" w14:cap="rnd" w14:cmpd="sng" w14:algn="ctr">
          <w14:noFill/>
          <w14:prstDash w14:val="solid"/>
          <w14:bevel/>
        </w14:textOutline>
      </w:rPr>
      <w:t xml:space="preserve"> | informacion@secretariaprivada.gob.gt</w:t>
    </w:r>
  </w:p>
  <w:p w14:paraId="3D64A3E2" w14:textId="33C32F27" w:rsidR="009A54B7" w:rsidRDefault="009A54B7">
    <w:pPr>
      <w:pStyle w:val="Piedepgina"/>
      <w:jc w:val="center"/>
      <w:rPr>
        <w:caps/>
        <w:color w:val="4472C4" w:themeColor="accent1"/>
      </w:rPr>
    </w:pPr>
  </w:p>
  <w:p w14:paraId="4DB496B0" w14:textId="67E3A881" w:rsidR="009A54B7" w:rsidRDefault="009A54B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00D630" w14:textId="77777777" w:rsidR="004257C9" w:rsidRDefault="004257C9" w:rsidP="009A54B7">
      <w:pPr>
        <w:spacing w:after="0" w:line="240" w:lineRule="auto"/>
      </w:pPr>
      <w:bookmarkStart w:id="0" w:name="_Hlk64883731"/>
      <w:bookmarkEnd w:id="0"/>
      <w:r>
        <w:separator/>
      </w:r>
    </w:p>
  </w:footnote>
  <w:footnote w:type="continuationSeparator" w:id="0">
    <w:p w14:paraId="4E46EF6E" w14:textId="77777777" w:rsidR="004257C9" w:rsidRDefault="004257C9" w:rsidP="009A54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E3B7A2" w14:textId="56F93B62" w:rsidR="00676038" w:rsidRDefault="00290C22">
    <w:pPr>
      <w:pStyle w:val="Encabezado"/>
    </w:pPr>
    <w:r>
      <w:rPr>
        <w:noProof/>
        <w:lang w:val="en-US"/>
      </w:rPr>
      <w:pict w14:anchorId="326812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3158282" o:spid="_x0000_s2060" type="#_x0000_t75" style="position:absolute;margin-left:0;margin-top:0;width:469.5pt;height:397pt;z-index:-251645952;mso-position-horizontal:center;mso-position-horizontal-relative:margin;mso-position-vertical:center;mso-position-vertical-relative:margin" o:allowincell="f">
          <v:imagedata r:id="rId1" o:title="logo_bicentenari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22F62" w14:textId="5D8CCC5D" w:rsidR="009A54B7" w:rsidRDefault="00290C22" w:rsidP="0050140F">
    <w:pPr>
      <w:pStyle w:val="Encabezado"/>
      <w:jc w:val="center"/>
    </w:pPr>
    <w:r>
      <w:rPr>
        <w:noProof/>
        <w:lang w:val="en-US"/>
      </w:rPr>
      <w:pict w14:anchorId="7D88EB1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3158283" o:spid="_x0000_s2061" type="#_x0000_t75" style="position:absolute;left:0;text-align:left;margin-left:0;margin-top:0;width:469.5pt;height:397pt;z-index:-251644928;mso-position-horizontal:center;mso-position-horizontal-relative:margin;mso-position-vertical:center;mso-position-vertical-relative:margin" o:allowincell="f">
          <v:imagedata r:id="rId1" o:title="logo_bicentenario" gain="52429f" grayscale="t"/>
          <w10:wrap anchorx="margin" anchory="margin"/>
        </v:shape>
      </w:pict>
    </w:r>
    <w:r w:rsidR="003C39AA">
      <w:rPr>
        <w:noProof/>
        <w:lang w:val="en-US"/>
      </w:rPr>
      <w:drawing>
        <wp:anchor distT="0" distB="0" distL="114300" distR="114300" simplePos="0" relativeHeight="251668480" behindDoc="1" locked="0" layoutInCell="1" allowOverlap="1" wp14:anchorId="40E88698" wp14:editId="61285C21">
          <wp:simplePos x="0" y="0"/>
          <wp:positionH relativeFrom="page">
            <wp:align>center</wp:align>
          </wp:positionH>
          <wp:positionV relativeFrom="paragraph">
            <wp:posOffset>-289560</wp:posOffset>
          </wp:positionV>
          <wp:extent cx="3895725" cy="780802"/>
          <wp:effectExtent l="0" t="0" r="0" b="635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8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E1D6F2" w14:textId="14138374" w:rsidR="00676038" w:rsidRDefault="00290C22">
    <w:pPr>
      <w:pStyle w:val="Encabezado"/>
    </w:pPr>
    <w:r>
      <w:rPr>
        <w:noProof/>
        <w:lang w:val="en-US"/>
      </w:rPr>
      <w:pict w14:anchorId="4BA6BEF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3158281" o:spid="_x0000_s2059" type="#_x0000_t75" style="position:absolute;margin-left:0;margin-top:0;width:469.5pt;height:397pt;z-index:-251646976;mso-position-horizontal:center;mso-position-horizontal-relative:margin;mso-position-vertical:center;mso-position-vertical-relative:margin" o:allowincell="f">
          <v:imagedata r:id="rId1" o:title="logo_bicentenari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defaultTabStop w:val="708"/>
  <w:hyphenationZone w:val="425"/>
  <w:characterSpacingControl w:val="doNotCompress"/>
  <w:hdrShapeDefaults>
    <o:shapedefaults v:ext="edit" spidmax="206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54B7"/>
    <w:rsid w:val="00041C4E"/>
    <w:rsid w:val="000B1B7D"/>
    <w:rsid w:val="000E1053"/>
    <w:rsid w:val="000F3ADC"/>
    <w:rsid w:val="00142A01"/>
    <w:rsid w:val="001E4444"/>
    <w:rsid w:val="0024528C"/>
    <w:rsid w:val="00280AC3"/>
    <w:rsid w:val="00290C22"/>
    <w:rsid w:val="00312493"/>
    <w:rsid w:val="003209C2"/>
    <w:rsid w:val="00354296"/>
    <w:rsid w:val="00362869"/>
    <w:rsid w:val="003701FC"/>
    <w:rsid w:val="003905F1"/>
    <w:rsid w:val="003C39AA"/>
    <w:rsid w:val="003D7646"/>
    <w:rsid w:val="00411B9F"/>
    <w:rsid w:val="004257C9"/>
    <w:rsid w:val="00443A1B"/>
    <w:rsid w:val="00466EF6"/>
    <w:rsid w:val="00477C0B"/>
    <w:rsid w:val="004C24CC"/>
    <w:rsid w:val="004F695E"/>
    <w:rsid w:val="0050140F"/>
    <w:rsid w:val="00525970"/>
    <w:rsid w:val="005275A8"/>
    <w:rsid w:val="0053220D"/>
    <w:rsid w:val="005477AB"/>
    <w:rsid w:val="005F7E28"/>
    <w:rsid w:val="006533B3"/>
    <w:rsid w:val="00675B44"/>
    <w:rsid w:val="00676038"/>
    <w:rsid w:val="006C11D4"/>
    <w:rsid w:val="0071036B"/>
    <w:rsid w:val="0071111F"/>
    <w:rsid w:val="00726859"/>
    <w:rsid w:val="007C495C"/>
    <w:rsid w:val="007C5144"/>
    <w:rsid w:val="007E7469"/>
    <w:rsid w:val="007F12FF"/>
    <w:rsid w:val="007F620F"/>
    <w:rsid w:val="00823914"/>
    <w:rsid w:val="00844F00"/>
    <w:rsid w:val="00891E2F"/>
    <w:rsid w:val="008B6B86"/>
    <w:rsid w:val="008C37F4"/>
    <w:rsid w:val="008E46BA"/>
    <w:rsid w:val="008F1D13"/>
    <w:rsid w:val="009007E1"/>
    <w:rsid w:val="00901423"/>
    <w:rsid w:val="00925DA8"/>
    <w:rsid w:val="0095795D"/>
    <w:rsid w:val="009840F2"/>
    <w:rsid w:val="00995F45"/>
    <w:rsid w:val="009A54B7"/>
    <w:rsid w:val="00A02327"/>
    <w:rsid w:val="00A07222"/>
    <w:rsid w:val="00A5690E"/>
    <w:rsid w:val="00A76D4B"/>
    <w:rsid w:val="00AB6D3D"/>
    <w:rsid w:val="00AD550C"/>
    <w:rsid w:val="00B80E6A"/>
    <w:rsid w:val="00B832AF"/>
    <w:rsid w:val="00BE180F"/>
    <w:rsid w:val="00BE36A7"/>
    <w:rsid w:val="00BF309D"/>
    <w:rsid w:val="00C10742"/>
    <w:rsid w:val="00C14851"/>
    <w:rsid w:val="00C403F1"/>
    <w:rsid w:val="00C65F51"/>
    <w:rsid w:val="00C8382A"/>
    <w:rsid w:val="00CB7766"/>
    <w:rsid w:val="00CF367B"/>
    <w:rsid w:val="00D139B6"/>
    <w:rsid w:val="00D37FDA"/>
    <w:rsid w:val="00DB15D6"/>
    <w:rsid w:val="00DB3CAA"/>
    <w:rsid w:val="00E52A98"/>
    <w:rsid w:val="00E54179"/>
    <w:rsid w:val="00E64DC8"/>
    <w:rsid w:val="00EA069B"/>
    <w:rsid w:val="00EA16C6"/>
    <w:rsid w:val="00EB493B"/>
    <w:rsid w:val="00ED7334"/>
    <w:rsid w:val="00F07314"/>
    <w:rsid w:val="00F31A5F"/>
    <w:rsid w:val="00F43636"/>
    <w:rsid w:val="00F523A8"/>
    <w:rsid w:val="00F552D4"/>
    <w:rsid w:val="00F90730"/>
    <w:rsid w:val="00FD3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2"/>
    <o:shapelayout v:ext="edit">
      <o:idmap v:ext="edit" data="1"/>
    </o:shapelayout>
  </w:shapeDefaults>
  <w:decimalSymbol w:val="."/>
  <w:listSeparator w:val=";"/>
  <w14:docId w14:val="3A499798"/>
  <w15:chartTrackingRefBased/>
  <w15:docId w15:val="{3CCE69A0-57C2-4402-B8F0-498AA777B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036B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A54B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A54B7"/>
  </w:style>
  <w:style w:type="paragraph" w:styleId="Piedepgina">
    <w:name w:val="footer"/>
    <w:basedOn w:val="Normal"/>
    <w:link w:val="PiedepginaCar"/>
    <w:uiPriority w:val="99"/>
    <w:unhideWhenUsed/>
    <w:rsid w:val="009A54B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A54B7"/>
  </w:style>
  <w:style w:type="paragraph" w:styleId="Textodeglobo">
    <w:name w:val="Balloon Text"/>
    <w:basedOn w:val="Normal"/>
    <w:link w:val="TextodegloboCar"/>
    <w:uiPriority w:val="99"/>
    <w:semiHidden/>
    <w:unhideWhenUsed/>
    <w:rsid w:val="007103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1036B"/>
    <w:rPr>
      <w:rFonts w:ascii="Segoe UI" w:hAnsi="Segoe UI" w:cs="Segoe UI"/>
      <w:sz w:val="18"/>
      <w:szCs w:val="18"/>
    </w:rPr>
  </w:style>
  <w:style w:type="paragraph" w:styleId="Sinespaciado">
    <w:name w:val="No Spacing"/>
    <w:uiPriority w:val="1"/>
    <w:qFormat/>
    <w:rsid w:val="0071036B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71036B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Direccion de Informatica</dc:creator>
  <cp:keywords/>
  <dc:description/>
  <cp:lastModifiedBy>Heidy Chavez</cp:lastModifiedBy>
  <cp:revision>3</cp:revision>
  <cp:lastPrinted>2022-03-23T23:22:00Z</cp:lastPrinted>
  <dcterms:created xsi:type="dcterms:W3CDTF">2022-03-23T23:22:00Z</dcterms:created>
  <dcterms:modified xsi:type="dcterms:W3CDTF">2022-03-23T23:22:00Z</dcterms:modified>
</cp:coreProperties>
</file>