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2C080" w14:textId="3A199CD9" w:rsidR="00251E27" w:rsidRDefault="00251E27" w:rsidP="00251E27">
      <w:pPr>
        <w:jc w:val="both"/>
        <w:rPr>
          <w:rFonts w:ascii="Arial" w:hAnsi="Arial" w:cs="Arial"/>
          <w:b/>
          <w:bCs/>
          <w:color w:val="005283"/>
          <w:sz w:val="28"/>
          <w:szCs w:val="28"/>
          <w:lang w:val="es-ES"/>
        </w:rPr>
      </w:pPr>
    </w:p>
    <w:p w14:paraId="03A31175" w14:textId="1DE15A39" w:rsidR="006E17DA" w:rsidRDefault="006E17DA" w:rsidP="00251E27">
      <w:pPr>
        <w:jc w:val="both"/>
        <w:rPr>
          <w:rFonts w:ascii="Arial" w:hAnsi="Arial" w:cs="Arial"/>
          <w:b/>
          <w:bCs/>
          <w:color w:val="005283"/>
          <w:sz w:val="28"/>
          <w:szCs w:val="28"/>
          <w:lang w:val="es-ES"/>
        </w:rPr>
      </w:pPr>
    </w:p>
    <w:p w14:paraId="694EF700" w14:textId="77777777" w:rsidR="00E571D2" w:rsidRDefault="00E571D2" w:rsidP="00251E27">
      <w:pPr>
        <w:jc w:val="both"/>
        <w:rPr>
          <w:rFonts w:ascii="Arial" w:hAnsi="Arial" w:cs="Arial"/>
          <w:b/>
          <w:bCs/>
          <w:color w:val="005283"/>
          <w:sz w:val="28"/>
          <w:szCs w:val="28"/>
          <w:lang w:val="es-ES"/>
        </w:rPr>
      </w:pPr>
    </w:p>
    <w:p w14:paraId="09B3E0CA" w14:textId="77777777" w:rsidR="006E17DA" w:rsidRPr="006E17DA" w:rsidRDefault="006E17DA" w:rsidP="006E17DA">
      <w:pPr>
        <w:spacing w:after="0" w:line="240" w:lineRule="auto"/>
        <w:jc w:val="center"/>
        <w:rPr>
          <w:sz w:val="36"/>
          <w:szCs w:val="36"/>
        </w:rPr>
      </w:pPr>
      <w:r w:rsidRPr="006E17DA">
        <w:rPr>
          <w:sz w:val="36"/>
          <w:szCs w:val="36"/>
        </w:rPr>
        <w:t>SECRETARÍA PRIVADA DE LA PRESIDENCIA</w:t>
      </w:r>
    </w:p>
    <w:p w14:paraId="75C9F9EC" w14:textId="42E25973" w:rsidR="00E571D2" w:rsidRDefault="006E17DA" w:rsidP="00E571D2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6E17DA">
        <w:rPr>
          <w:b/>
          <w:bCs/>
          <w:sz w:val="32"/>
          <w:szCs w:val="32"/>
        </w:rPr>
        <w:t>LISTADO DE ASESORES</w:t>
      </w:r>
    </w:p>
    <w:p w14:paraId="008E6FCA" w14:textId="3C6285A9" w:rsidR="00261DC2" w:rsidRPr="00261DC2" w:rsidRDefault="00261DC2" w:rsidP="008F477A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Mes de </w:t>
      </w:r>
      <w:r w:rsidR="00E30696">
        <w:rPr>
          <w:sz w:val="28"/>
          <w:szCs w:val="28"/>
        </w:rPr>
        <w:t>enero 2023</w:t>
      </w:r>
    </w:p>
    <w:p w14:paraId="25D37148" w14:textId="77777777" w:rsidR="00E571D2" w:rsidRPr="003D6F23" w:rsidRDefault="00E571D2" w:rsidP="00251E27">
      <w:pPr>
        <w:jc w:val="both"/>
        <w:rPr>
          <w:lang w:val="es-ES"/>
        </w:rPr>
      </w:pPr>
      <w:r>
        <w:rPr>
          <w:lang w:val="es-ES"/>
        </w:rPr>
        <w:t xml:space="preserve">         </w:t>
      </w:r>
    </w:p>
    <w:tbl>
      <w:tblPr>
        <w:tblW w:w="122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4"/>
        <w:gridCol w:w="3180"/>
        <w:gridCol w:w="1180"/>
        <w:gridCol w:w="2920"/>
        <w:gridCol w:w="3060"/>
        <w:gridCol w:w="1480"/>
      </w:tblGrid>
      <w:tr w:rsidR="00E571D2" w:rsidRPr="00E571D2" w14:paraId="165C4E7D" w14:textId="77777777" w:rsidTr="00E571D2">
        <w:trPr>
          <w:trHeight w:val="30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DA801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71D2">
              <w:rPr>
                <w:rFonts w:ascii="Calibri" w:eastAsia="Times New Roman" w:hAnsi="Calibri" w:cs="Calibri"/>
                <w:color w:val="000000"/>
              </w:rPr>
              <w:t>No.</w:t>
            </w:r>
          </w:p>
        </w:tc>
        <w:tc>
          <w:tcPr>
            <w:tcW w:w="3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307D5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71D2">
              <w:rPr>
                <w:rFonts w:ascii="Calibri" w:eastAsia="Times New Roman" w:hAnsi="Calibri" w:cs="Calibri"/>
                <w:color w:val="000000"/>
              </w:rPr>
              <w:t>Nombre completo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02536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71D2">
              <w:rPr>
                <w:rFonts w:ascii="Calibri" w:eastAsia="Times New Roman" w:hAnsi="Calibri" w:cs="Calibri"/>
                <w:color w:val="000000"/>
              </w:rPr>
              <w:t>Renglón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0503F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71D2">
              <w:rPr>
                <w:rFonts w:ascii="Calibri" w:eastAsia="Times New Roman" w:hAnsi="Calibri" w:cs="Calibri"/>
                <w:color w:val="000000"/>
              </w:rPr>
              <w:t>Nombre del Puesto Nominal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3739B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71D2">
              <w:rPr>
                <w:rFonts w:ascii="Calibri" w:eastAsia="Times New Roman" w:hAnsi="Calibri" w:cs="Calibri"/>
                <w:color w:val="000000"/>
              </w:rPr>
              <w:t>Nombre del Puesto Funcional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6B861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71D2">
              <w:rPr>
                <w:rFonts w:ascii="Calibri" w:eastAsia="Times New Roman" w:hAnsi="Calibri" w:cs="Calibri"/>
                <w:color w:val="000000"/>
              </w:rPr>
              <w:t>Ingresos</w:t>
            </w:r>
          </w:p>
        </w:tc>
      </w:tr>
      <w:tr w:rsidR="00E571D2" w:rsidRPr="00E571D2" w14:paraId="549B0500" w14:textId="77777777" w:rsidTr="00E571D2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BBE71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>01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5D543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Andrea </w:t>
            </w:r>
            <w:proofErr w:type="spellStart"/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>Grizzel</w:t>
            </w:r>
            <w:proofErr w:type="spellEnd"/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Ordoñez Ramírez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32782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>011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F7A98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>Director Técnico III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F074A" w14:textId="4F37580A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>Asesora Jurídica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77546" w14:textId="6F4B6D54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>Q.</w:t>
            </w:r>
            <w:r w:rsidR="005D3457">
              <w:rPr>
                <w:rFonts w:ascii="Calibri" w:eastAsia="Times New Roman" w:hAnsi="Calibri" w:cs="Calibri"/>
                <w:b/>
                <w:bCs/>
                <w:color w:val="000000"/>
              </w:rPr>
              <w:t>21,874.00</w:t>
            </w:r>
          </w:p>
        </w:tc>
      </w:tr>
    </w:tbl>
    <w:p w14:paraId="05CC9776" w14:textId="15F7A629" w:rsidR="00E571D2" w:rsidRDefault="00EE04BD" w:rsidP="00251E27">
      <w:pPr>
        <w:jc w:val="both"/>
        <w:rPr>
          <w:lang w:val="es-ES"/>
        </w:rPr>
      </w:pPr>
      <w:r>
        <w:rPr>
          <w:noProof/>
          <w:sz w:val="28"/>
          <w:szCs w:val="28"/>
          <w:lang w:val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AFDCEF" wp14:editId="3D77BDC2">
                <wp:simplePos x="0" y="0"/>
                <wp:positionH relativeFrom="margin">
                  <wp:posOffset>-80645</wp:posOffset>
                </wp:positionH>
                <wp:positionV relativeFrom="paragraph">
                  <wp:posOffset>114641</wp:posOffset>
                </wp:positionV>
                <wp:extent cx="4913194" cy="1050878"/>
                <wp:effectExtent l="0" t="0" r="1905" b="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13194" cy="105087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0A4542" w14:textId="77777777" w:rsidR="00EE04BD" w:rsidRDefault="00EE04BD" w:rsidP="00EE04BD">
                            <w:pPr>
                              <w:jc w:val="both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Observaciones:</w:t>
                            </w:r>
                          </w:p>
                          <w:p w14:paraId="0FE2C8C6" w14:textId="10204BD8" w:rsidR="00CD1B56" w:rsidRPr="00CD1B56" w:rsidRDefault="00CD1B56" w:rsidP="00EE04BD">
                            <w:pPr>
                              <w:jc w:val="both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Actualmente la Secretaría Privada de la Presidencia únicamente tiene a la persona antes descrita como asesora, en virtud de que las personas contratadas bajo el renglón presupuestario 029 no prestan dichos servicios.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AFDCEF" id="Rectángulo 1" o:spid="_x0000_s1026" style="position:absolute;left:0;text-align:left;margin-left:-6.35pt;margin-top:9.05pt;width:386.85pt;height:82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" fillcolor="white [3201]" stroked="f" strokeweight="1pt">
                <v:textbox>
                  <w:txbxContent>
                    <w:p w14:paraId="420A4542" w14:textId="77777777" w:rsidR="00EE04BD" w:rsidRDefault="00EE04BD" w:rsidP="00EE04BD">
                      <w:pPr>
                        <w:jc w:val="both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Observaciones:</w:t>
                      </w:r>
                    </w:p>
                    <w:p w14:paraId="0FE2C8C6" w14:textId="10204BD8" w:rsidR="00CD1B56" w:rsidRPr="00CD1B56" w:rsidRDefault="00CD1B56" w:rsidP="00EE04BD">
                      <w:pPr>
                        <w:jc w:val="both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Actualmente la Secretaría Privada de la Presidencia únicamente tiene a la persona antes descrita como asesora, en virtud de que las personas contratadas bajo el renglón presupuestario 029 no prestan dichos servicios.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50A91A" w14:textId="5665AF01" w:rsidR="00EE04BD" w:rsidRDefault="00EE04BD" w:rsidP="00251E27">
      <w:pPr>
        <w:jc w:val="both"/>
        <w:rPr>
          <w:lang w:val="es-ES"/>
        </w:rPr>
      </w:pPr>
    </w:p>
    <w:p w14:paraId="66EF69F6" w14:textId="3B6222A9" w:rsidR="00E571D2" w:rsidRDefault="00E571D2" w:rsidP="00251E27">
      <w:pPr>
        <w:jc w:val="both"/>
        <w:rPr>
          <w:lang w:val="es-ES"/>
        </w:rPr>
      </w:pPr>
    </w:p>
    <w:p w14:paraId="5F121D39" w14:textId="6354C419" w:rsidR="00E571D2" w:rsidRDefault="00E571D2" w:rsidP="00251E27">
      <w:pPr>
        <w:jc w:val="both"/>
        <w:rPr>
          <w:lang w:val="es-ES"/>
        </w:rPr>
      </w:pPr>
    </w:p>
    <w:p w14:paraId="0B9FAB2E" w14:textId="77777777" w:rsidR="00EE04BD" w:rsidRDefault="00EE04BD" w:rsidP="008B047A">
      <w:pPr>
        <w:spacing w:after="0" w:line="240" w:lineRule="auto"/>
        <w:jc w:val="center"/>
        <w:rPr>
          <w:lang w:val="es-ES"/>
        </w:rPr>
      </w:pPr>
    </w:p>
    <w:p w14:paraId="6FE5C38A" w14:textId="77777777" w:rsidR="00EE04BD" w:rsidRDefault="00EE04BD" w:rsidP="008B047A">
      <w:pPr>
        <w:spacing w:after="0" w:line="240" w:lineRule="auto"/>
        <w:jc w:val="center"/>
        <w:rPr>
          <w:lang w:val="es-ES"/>
        </w:rPr>
      </w:pPr>
    </w:p>
    <w:p w14:paraId="6CA72718" w14:textId="317F297E" w:rsidR="00EE04BD" w:rsidRDefault="00EE04BD" w:rsidP="008B047A">
      <w:pPr>
        <w:spacing w:after="0" w:line="240" w:lineRule="auto"/>
        <w:jc w:val="center"/>
        <w:rPr>
          <w:lang w:val="es-ES"/>
        </w:rPr>
      </w:pPr>
    </w:p>
    <w:p w14:paraId="7667A0D6" w14:textId="77777777" w:rsidR="00EE04BD" w:rsidRDefault="00EE04BD" w:rsidP="008B047A">
      <w:pPr>
        <w:spacing w:after="0" w:line="240" w:lineRule="auto"/>
        <w:jc w:val="center"/>
        <w:rPr>
          <w:lang w:val="es-ES"/>
        </w:rPr>
      </w:pPr>
    </w:p>
    <w:p w14:paraId="0DF41E37" w14:textId="5C8B7227" w:rsidR="00E571D2" w:rsidRDefault="00E571D2" w:rsidP="008B047A">
      <w:pPr>
        <w:spacing w:after="0" w:line="240" w:lineRule="auto"/>
        <w:jc w:val="center"/>
        <w:rPr>
          <w:lang w:val="es-ES"/>
        </w:rPr>
      </w:pPr>
      <w:r>
        <w:rPr>
          <w:lang w:val="es-ES"/>
        </w:rPr>
        <w:t>_________________________________</w:t>
      </w:r>
    </w:p>
    <w:p w14:paraId="1D3A78D4" w14:textId="578F7367" w:rsidR="00E571D2" w:rsidRDefault="00E571D2" w:rsidP="008B047A">
      <w:pPr>
        <w:spacing w:after="0" w:line="240" w:lineRule="auto"/>
        <w:jc w:val="center"/>
        <w:rPr>
          <w:sz w:val="28"/>
          <w:szCs w:val="28"/>
          <w:lang w:val="es-ES"/>
        </w:rPr>
      </w:pPr>
      <w:r w:rsidRPr="00E571D2">
        <w:rPr>
          <w:sz w:val="28"/>
          <w:szCs w:val="28"/>
          <w:lang w:val="es-ES"/>
        </w:rPr>
        <w:t>Direc</w:t>
      </w:r>
      <w:r w:rsidR="00D521A4">
        <w:rPr>
          <w:sz w:val="28"/>
          <w:szCs w:val="28"/>
          <w:lang w:val="es-ES"/>
        </w:rPr>
        <w:t>ción</w:t>
      </w:r>
      <w:r w:rsidRPr="00E571D2">
        <w:rPr>
          <w:sz w:val="28"/>
          <w:szCs w:val="28"/>
          <w:lang w:val="es-ES"/>
        </w:rPr>
        <w:t xml:space="preserve"> de Recursos Humanos</w:t>
      </w:r>
    </w:p>
    <w:p w14:paraId="03497181" w14:textId="15026B47" w:rsidR="008B047A" w:rsidRDefault="008B047A" w:rsidP="008B047A">
      <w:pPr>
        <w:spacing w:after="0" w:line="240" w:lineRule="auto"/>
        <w:jc w:val="center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Secretaría Privada de la Presidencia</w:t>
      </w:r>
    </w:p>
    <w:p w14:paraId="314D1714" w14:textId="0CE5BA88" w:rsidR="008B047A" w:rsidRPr="00E571D2" w:rsidRDefault="008B047A" w:rsidP="008B047A">
      <w:pPr>
        <w:spacing w:after="0" w:line="240" w:lineRule="auto"/>
        <w:jc w:val="center"/>
        <w:rPr>
          <w:sz w:val="28"/>
          <w:szCs w:val="28"/>
          <w:lang w:val="es-ES"/>
        </w:rPr>
      </w:pPr>
    </w:p>
    <w:sectPr w:rsidR="008B047A" w:rsidRPr="00E571D2" w:rsidSect="003D6F23">
      <w:headerReference w:type="default" r:id="rId8"/>
      <w:footerReference w:type="default" r:id="rId9"/>
      <w:type w:val="continuous"/>
      <w:pgSz w:w="15840" w:h="12240" w:orient="landscape"/>
      <w:pgMar w:top="1701" w:right="1417" w:bottom="1701" w:left="1417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B6C117" w14:textId="77777777" w:rsidR="00B27D6D" w:rsidRDefault="00B27D6D" w:rsidP="00380F1F">
      <w:pPr>
        <w:spacing w:after="0" w:line="240" w:lineRule="auto"/>
      </w:pPr>
      <w:r>
        <w:separator/>
      </w:r>
    </w:p>
  </w:endnote>
  <w:endnote w:type="continuationSeparator" w:id="0">
    <w:p w14:paraId="725051A8" w14:textId="77777777" w:rsidR="00B27D6D" w:rsidRDefault="00B27D6D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9CFF1D" w14:textId="77777777" w:rsidR="00B27D6D" w:rsidRDefault="00B27D6D" w:rsidP="00380F1F">
      <w:pPr>
        <w:spacing w:after="0" w:line="240" w:lineRule="auto"/>
      </w:pPr>
      <w:r>
        <w:separator/>
      </w:r>
    </w:p>
  </w:footnote>
  <w:footnote w:type="continuationSeparator" w:id="0">
    <w:p w14:paraId="52B05635" w14:textId="77777777" w:rsidR="00B27D6D" w:rsidRDefault="00B27D6D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1B9FD003">
          <wp:simplePos x="0" y="0"/>
          <wp:positionH relativeFrom="margin">
            <wp:align>center</wp:align>
          </wp:positionH>
          <wp:positionV relativeFrom="paragraph">
            <wp:posOffset>101625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208F3"/>
    <w:multiLevelType w:val="hybridMultilevel"/>
    <w:tmpl w:val="D02E1654"/>
    <w:lvl w:ilvl="0" w:tplc="E12616F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134860"/>
    <w:multiLevelType w:val="hybridMultilevel"/>
    <w:tmpl w:val="AFA28F7C"/>
    <w:lvl w:ilvl="0" w:tplc="D4A6A5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D05EC7"/>
    <w:multiLevelType w:val="hybridMultilevel"/>
    <w:tmpl w:val="A7F04346"/>
    <w:lvl w:ilvl="0" w:tplc="62A849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3836008">
    <w:abstractNumId w:val="4"/>
  </w:num>
  <w:num w:numId="2" w16cid:durableId="162941040">
    <w:abstractNumId w:val="7"/>
  </w:num>
  <w:num w:numId="3" w16cid:durableId="865866319">
    <w:abstractNumId w:val="6"/>
  </w:num>
  <w:num w:numId="4" w16cid:durableId="1345936616">
    <w:abstractNumId w:val="8"/>
  </w:num>
  <w:num w:numId="5" w16cid:durableId="1350333433">
    <w:abstractNumId w:val="1"/>
  </w:num>
  <w:num w:numId="6" w16cid:durableId="264073893">
    <w:abstractNumId w:val="5"/>
  </w:num>
  <w:num w:numId="7" w16cid:durableId="860319406">
    <w:abstractNumId w:val="10"/>
  </w:num>
  <w:num w:numId="8" w16cid:durableId="291714510">
    <w:abstractNumId w:val="9"/>
  </w:num>
  <w:num w:numId="9" w16cid:durableId="764308825">
    <w:abstractNumId w:val="2"/>
  </w:num>
  <w:num w:numId="10" w16cid:durableId="577977814">
    <w:abstractNumId w:val="3"/>
  </w:num>
  <w:num w:numId="11" w16cid:durableId="1837381147">
    <w:abstractNumId w:val="11"/>
  </w:num>
  <w:num w:numId="12" w16cid:durableId="1071805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3A3F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24321"/>
    <w:rsid w:val="00232B78"/>
    <w:rsid w:val="00234441"/>
    <w:rsid w:val="002355C5"/>
    <w:rsid w:val="0023720A"/>
    <w:rsid w:val="002377FF"/>
    <w:rsid w:val="00251E27"/>
    <w:rsid w:val="0025628E"/>
    <w:rsid w:val="00261DC2"/>
    <w:rsid w:val="00262BA4"/>
    <w:rsid w:val="00265A13"/>
    <w:rsid w:val="002774C7"/>
    <w:rsid w:val="0029568A"/>
    <w:rsid w:val="002A33E8"/>
    <w:rsid w:val="002A4BE2"/>
    <w:rsid w:val="002B02FF"/>
    <w:rsid w:val="002B0944"/>
    <w:rsid w:val="002B24D2"/>
    <w:rsid w:val="002E5035"/>
    <w:rsid w:val="00355B46"/>
    <w:rsid w:val="00361FEE"/>
    <w:rsid w:val="00366DD8"/>
    <w:rsid w:val="003727FF"/>
    <w:rsid w:val="00376569"/>
    <w:rsid w:val="00380F1F"/>
    <w:rsid w:val="003A60DD"/>
    <w:rsid w:val="003B3E5F"/>
    <w:rsid w:val="003D6F23"/>
    <w:rsid w:val="003F30EB"/>
    <w:rsid w:val="00415D13"/>
    <w:rsid w:val="004355CE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46A79"/>
    <w:rsid w:val="00565A77"/>
    <w:rsid w:val="0057340A"/>
    <w:rsid w:val="00577F5E"/>
    <w:rsid w:val="005A6B2A"/>
    <w:rsid w:val="005B21DE"/>
    <w:rsid w:val="005C4901"/>
    <w:rsid w:val="005C79AB"/>
    <w:rsid w:val="005D3457"/>
    <w:rsid w:val="005D65BE"/>
    <w:rsid w:val="005E01CB"/>
    <w:rsid w:val="005E4353"/>
    <w:rsid w:val="005E6142"/>
    <w:rsid w:val="005E7DB2"/>
    <w:rsid w:val="005F421B"/>
    <w:rsid w:val="0060539A"/>
    <w:rsid w:val="0061408C"/>
    <w:rsid w:val="00615BF8"/>
    <w:rsid w:val="0063107C"/>
    <w:rsid w:val="00651354"/>
    <w:rsid w:val="00682D5B"/>
    <w:rsid w:val="0068349C"/>
    <w:rsid w:val="006928C7"/>
    <w:rsid w:val="006A2628"/>
    <w:rsid w:val="006C58E3"/>
    <w:rsid w:val="006D6E6A"/>
    <w:rsid w:val="006E17DA"/>
    <w:rsid w:val="006E23A9"/>
    <w:rsid w:val="006E63D8"/>
    <w:rsid w:val="007025FA"/>
    <w:rsid w:val="00703F6D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047A"/>
    <w:rsid w:val="008B1A49"/>
    <w:rsid w:val="008D1737"/>
    <w:rsid w:val="008E496B"/>
    <w:rsid w:val="008F4144"/>
    <w:rsid w:val="008F477A"/>
    <w:rsid w:val="009007CA"/>
    <w:rsid w:val="00904471"/>
    <w:rsid w:val="00911A64"/>
    <w:rsid w:val="00915BEE"/>
    <w:rsid w:val="00932A48"/>
    <w:rsid w:val="00957E60"/>
    <w:rsid w:val="0096100A"/>
    <w:rsid w:val="00963F9B"/>
    <w:rsid w:val="00990EB0"/>
    <w:rsid w:val="0099607F"/>
    <w:rsid w:val="009A5595"/>
    <w:rsid w:val="009B5648"/>
    <w:rsid w:val="009C2B00"/>
    <w:rsid w:val="009C5FC3"/>
    <w:rsid w:val="009D0724"/>
    <w:rsid w:val="009D1F4B"/>
    <w:rsid w:val="009E6409"/>
    <w:rsid w:val="009F15B0"/>
    <w:rsid w:val="009F3E76"/>
    <w:rsid w:val="009F7F29"/>
    <w:rsid w:val="009F7FA1"/>
    <w:rsid w:val="00A007C8"/>
    <w:rsid w:val="00A15C58"/>
    <w:rsid w:val="00A2249D"/>
    <w:rsid w:val="00A2793E"/>
    <w:rsid w:val="00A31822"/>
    <w:rsid w:val="00A35680"/>
    <w:rsid w:val="00A519B9"/>
    <w:rsid w:val="00A6018B"/>
    <w:rsid w:val="00A623BF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27D6D"/>
    <w:rsid w:val="00B33364"/>
    <w:rsid w:val="00B40732"/>
    <w:rsid w:val="00B411CE"/>
    <w:rsid w:val="00B74691"/>
    <w:rsid w:val="00B746D9"/>
    <w:rsid w:val="00B81696"/>
    <w:rsid w:val="00B86844"/>
    <w:rsid w:val="00BA5D4E"/>
    <w:rsid w:val="00BC2951"/>
    <w:rsid w:val="00BE1F3E"/>
    <w:rsid w:val="00BE2DAF"/>
    <w:rsid w:val="00BF24D8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CD1B56"/>
    <w:rsid w:val="00CF2CFE"/>
    <w:rsid w:val="00D00F75"/>
    <w:rsid w:val="00D028AD"/>
    <w:rsid w:val="00D044D0"/>
    <w:rsid w:val="00D12B0D"/>
    <w:rsid w:val="00D15E7B"/>
    <w:rsid w:val="00D2525D"/>
    <w:rsid w:val="00D3003A"/>
    <w:rsid w:val="00D37456"/>
    <w:rsid w:val="00D521A4"/>
    <w:rsid w:val="00D53C46"/>
    <w:rsid w:val="00D63F44"/>
    <w:rsid w:val="00D6713F"/>
    <w:rsid w:val="00D71B26"/>
    <w:rsid w:val="00DA0286"/>
    <w:rsid w:val="00DA0AB8"/>
    <w:rsid w:val="00DA5CFC"/>
    <w:rsid w:val="00DC4839"/>
    <w:rsid w:val="00DF7EBA"/>
    <w:rsid w:val="00E01C4B"/>
    <w:rsid w:val="00E230AA"/>
    <w:rsid w:val="00E30696"/>
    <w:rsid w:val="00E50987"/>
    <w:rsid w:val="00E563BA"/>
    <w:rsid w:val="00E571D2"/>
    <w:rsid w:val="00E95870"/>
    <w:rsid w:val="00EA7F0A"/>
    <w:rsid w:val="00EB23CA"/>
    <w:rsid w:val="00EB77D9"/>
    <w:rsid w:val="00EC2A20"/>
    <w:rsid w:val="00EC5778"/>
    <w:rsid w:val="00EC5900"/>
    <w:rsid w:val="00EE04BD"/>
    <w:rsid w:val="00EE134E"/>
    <w:rsid w:val="00F00F59"/>
    <w:rsid w:val="00F02E58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rrafodelista">
    <w:name w:val="List Paragraph"/>
    <w:basedOn w:val="Normal"/>
    <w:uiPriority w:val="34"/>
    <w:qFormat/>
    <w:rsid w:val="00A623BF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43D408-06CA-4237-9EA4-E02592410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58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Jose Ranero</cp:lastModifiedBy>
  <cp:revision>31</cp:revision>
  <cp:lastPrinted>2022-01-10T16:32:00Z</cp:lastPrinted>
  <dcterms:created xsi:type="dcterms:W3CDTF">2022-07-05T18:16:00Z</dcterms:created>
  <dcterms:modified xsi:type="dcterms:W3CDTF">2023-02-01T17:08:00Z</dcterms:modified>
</cp:coreProperties>
</file>