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B3E0CA" w14:textId="60C54D7A" w:rsidR="006E17DA" w:rsidRPr="006E17DA" w:rsidRDefault="006E17DA" w:rsidP="00A36ED4">
      <w:pPr>
        <w:spacing w:after="0" w:line="240" w:lineRule="auto"/>
        <w:jc w:val="center"/>
        <w:rPr>
          <w:sz w:val="36"/>
          <w:szCs w:val="36"/>
        </w:rPr>
      </w:pPr>
      <w:r w:rsidRPr="006E17DA">
        <w:rPr>
          <w:sz w:val="36"/>
          <w:szCs w:val="36"/>
        </w:rPr>
        <w:t>SECRETARÍA PRIVADA DE LA PRESIDENCIA</w:t>
      </w:r>
    </w:p>
    <w:p w14:paraId="75C9F9EC" w14:textId="42E25973" w:rsidR="00E571D2" w:rsidRDefault="006E17DA" w:rsidP="00E571D2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6E17DA">
        <w:rPr>
          <w:b/>
          <w:bCs/>
          <w:sz w:val="32"/>
          <w:szCs w:val="32"/>
        </w:rPr>
        <w:t>LISTADO DE ASESORES</w:t>
      </w:r>
    </w:p>
    <w:p w14:paraId="3A5FB2FE" w14:textId="2FF9DABC" w:rsidR="00A36ED4" w:rsidRDefault="00261DC2" w:rsidP="00A36ED4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Mes de</w:t>
      </w:r>
      <w:r w:rsidR="00623718">
        <w:rPr>
          <w:sz w:val="28"/>
          <w:szCs w:val="28"/>
        </w:rPr>
        <w:t xml:space="preserve"> </w:t>
      </w:r>
      <w:r w:rsidR="00C349E2">
        <w:rPr>
          <w:sz w:val="28"/>
          <w:szCs w:val="28"/>
        </w:rPr>
        <w:t>abril</w:t>
      </w:r>
      <w:r w:rsidR="00E30696">
        <w:rPr>
          <w:sz w:val="28"/>
          <w:szCs w:val="28"/>
        </w:rPr>
        <w:t xml:space="preserve"> 202</w:t>
      </w:r>
      <w:r w:rsidR="00F53872">
        <w:rPr>
          <w:sz w:val="28"/>
          <w:szCs w:val="28"/>
        </w:rPr>
        <w:t>4</w:t>
      </w:r>
    </w:p>
    <w:p w14:paraId="1056411A" w14:textId="77777777" w:rsidR="006102A0" w:rsidRPr="00A36ED4" w:rsidRDefault="006102A0" w:rsidP="00A36ED4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Tablaconcuadrcula"/>
        <w:tblW w:w="12995" w:type="dxa"/>
        <w:tblLook w:val="04A0" w:firstRow="1" w:lastRow="0" w:firstColumn="1" w:lastColumn="0" w:noHBand="0" w:noVBand="1"/>
      </w:tblPr>
      <w:tblGrid>
        <w:gridCol w:w="640"/>
        <w:gridCol w:w="3323"/>
        <w:gridCol w:w="1056"/>
        <w:gridCol w:w="2856"/>
        <w:gridCol w:w="2964"/>
        <w:gridCol w:w="2156"/>
      </w:tblGrid>
      <w:tr w:rsidR="00A36ED4" w14:paraId="76563227" w14:textId="77777777" w:rsidTr="006102A0">
        <w:trPr>
          <w:trHeight w:val="429"/>
        </w:trPr>
        <w:tc>
          <w:tcPr>
            <w:tcW w:w="640" w:type="dxa"/>
            <w:vAlign w:val="center"/>
          </w:tcPr>
          <w:p w14:paraId="264251F8" w14:textId="12710150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No.</w:t>
            </w:r>
          </w:p>
        </w:tc>
        <w:tc>
          <w:tcPr>
            <w:tcW w:w="3323" w:type="dxa"/>
            <w:vAlign w:val="center"/>
          </w:tcPr>
          <w:p w14:paraId="594F69D0" w14:textId="144C1736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Nombre completo</w:t>
            </w:r>
          </w:p>
        </w:tc>
        <w:tc>
          <w:tcPr>
            <w:tcW w:w="1056" w:type="dxa"/>
            <w:vAlign w:val="center"/>
          </w:tcPr>
          <w:p w14:paraId="569B3EC8" w14:textId="46231F20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Renglón</w:t>
            </w:r>
          </w:p>
        </w:tc>
        <w:tc>
          <w:tcPr>
            <w:tcW w:w="2856" w:type="dxa"/>
            <w:vAlign w:val="center"/>
          </w:tcPr>
          <w:p w14:paraId="1CC45FEA" w14:textId="4C6DE46B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Nombre del Puesto Nominal</w:t>
            </w:r>
          </w:p>
        </w:tc>
        <w:tc>
          <w:tcPr>
            <w:tcW w:w="2964" w:type="dxa"/>
            <w:vAlign w:val="center"/>
          </w:tcPr>
          <w:p w14:paraId="34A06502" w14:textId="2EE0B5E3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Nombre del Puesto Funcional</w:t>
            </w:r>
          </w:p>
        </w:tc>
        <w:tc>
          <w:tcPr>
            <w:tcW w:w="2156" w:type="dxa"/>
            <w:vAlign w:val="center"/>
          </w:tcPr>
          <w:p w14:paraId="084FBEC5" w14:textId="7DAE9735" w:rsidR="00A36ED4" w:rsidRPr="006102A0" w:rsidRDefault="00A36ED4" w:rsidP="00A36ED4">
            <w:pPr>
              <w:jc w:val="center"/>
              <w:rPr>
                <w:b/>
                <w:bCs/>
                <w:lang w:val="es-ES"/>
              </w:rPr>
            </w:pPr>
            <w:r w:rsidRPr="006102A0">
              <w:rPr>
                <w:rFonts w:ascii="Calibri" w:eastAsia="Times New Roman" w:hAnsi="Calibri" w:cs="Calibri"/>
                <w:b/>
                <w:bCs/>
                <w:color w:val="000000"/>
              </w:rPr>
              <w:t>Ingresos/Honorarios</w:t>
            </w:r>
          </w:p>
        </w:tc>
      </w:tr>
      <w:tr w:rsidR="00A36ED4" w14:paraId="173C155A" w14:textId="77777777" w:rsidTr="00A36ED4">
        <w:tc>
          <w:tcPr>
            <w:tcW w:w="640" w:type="dxa"/>
            <w:vAlign w:val="bottom"/>
          </w:tcPr>
          <w:p w14:paraId="63CEF0E9" w14:textId="45588733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3323" w:type="dxa"/>
            <w:vAlign w:val="bottom"/>
          </w:tcPr>
          <w:p w14:paraId="14FD0678" w14:textId="70477668" w:rsidR="00A36ED4" w:rsidRPr="006102A0" w:rsidRDefault="00A36ED4" w:rsidP="00A36ED4">
            <w:pPr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Fernando Isaias Carrera Santiago</w:t>
            </w:r>
          </w:p>
        </w:tc>
        <w:tc>
          <w:tcPr>
            <w:tcW w:w="1056" w:type="dxa"/>
            <w:vAlign w:val="center"/>
          </w:tcPr>
          <w:p w14:paraId="49EDEBAE" w14:textId="00966D8B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011</w:t>
            </w:r>
          </w:p>
        </w:tc>
        <w:tc>
          <w:tcPr>
            <w:tcW w:w="2856" w:type="dxa"/>
            <w:vAlign w:val="center"/>
          </w:tcPr>
          <w:p w14:paraId="477753FE" w14:textId="25F5276B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Director Técnico III</w:t>
            </w:r>
          </w:p>
        </w:tc>
        <w:tc>
          <w:tcPr>
            <w:tcW w:w="2964" w:type="dxa"/>
            <w:vAlign w:val="center"/>
          </w:tcPr>
          <w:p w14:paraId="47DE12B0" w14:textId="48F5F702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Asesor Jurídico</w:t>
            </w:r>
          </w:p>
        </w:tc>
        <w:tc>
          <w:tcPr>
            <w:tcW w:w="2156" w:type="dxa"/>
            <w:vAlign w:val="center"/>
          </w:tcPr>
          <w:p w14:paraId="2D7FB47E" w14:textId="1F11E37B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Q21,874.00</w:t>
            </w:r>
          </w:p>
        </w:tc>
      </w:tr>
      <w:tr w:rsidR="00A36ED4" w14:paraId="17BCADD3" w14:textId="77777777" w:rsidTr="00A36ED4">
        <w:tc>
          <w:tcPr>
            <w:tcW w:w="640" w:type="dxa"/>
            <w:vAlign w:val="bottom"/>
          </w:tcPr>
          <w:p w14:paraId="770BCD6C" w14:textId="0C509617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3323" w:type="dxa"/>
            <w:vAlign w:val="bottom"/>
          </w:tcPr>
          <w:p w14:paraId="1AD49D20" w14:textId="0A9AB0DF" w:rsidR="00A36ED4" w:rsidRPr="006102A0" w:rsidRDefault="00A36ED4" w:rsidP="00A36ED4">
            <w:pPr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Norma Lissette Zea Osorio</w:t>
            </w:r>
          </w:p>
        </w:tc>
        <w:tc>
          <w:tcPr>
            <w:tcW w:w="1056" w:type="dxa"/>
            <w:vAlign w:val="center"/>
          </w:tcPr>
          <w:p w14:paraId="699C95E3" w14:textId="7C5BC6C3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372F0752" w14:textId="67E5205F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2238B72C" w14:textId="5C17CE54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74D7D96A" w14:textId="42AF4DB3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Q</w:t>
            </w:r>
            <w:r w:rsidR="00202F66">
              <w:rPr>
                <w:rFonts w:ascii="Calibri" w:eastAsia="Times New Roman" w:hAnsi="Calibri" w:cs="Calibri"/>
                <w:color w:val="000000"/>
              </w:rPr>
              <w:t>20,800.00</w:t>
            </w:r>
          </w:p>
        </w:tc>
      </w:tr>
      <w:tr w:rsidR="00A36ED4" w14:paraId="511BFFA4" w14:textId="77777777" w:rsidTr="00A36ED4">
        <w:tc>
          <w:tcPr>
            <w:tcW w:w="640" w:type="dxa"/>
            <w:vAlign w:val="bottom"/>
          </w:tcPr>
          <w:p w14:paraId="3C6523EF" w14:textId="5263F0CE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3323" w:type="dxa"/>
            <w:vAlign w:val="bottom"/>
          </w:tcPr>
          <w:p w14:paraId="0F206F14" w14:textId="5F1A0320" w:rsidR="00A36ED4" w:rsidRPr="006102A0" w:rsidRDefault="00A36ED4" w:rsidP="00A36ED4">
            <w:pPr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Maria Beatriz Gallardo Shaul</w:t>
            </w:r>
          </w:p>
        </w:tc>
        <w:tc>
          <w:tcPr>
            <w:tcW w:w="1056" w:type="dxa"/>
            <w:vAlign w:val="center"/>
          </w:tcPr>
          <w:p w14:paraId="6A521147" w14:textId="185342FC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696DC7C7" w14:textId="4D3D888D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33960837" w14:textId="4CAC5C3E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1DC6078A" w14:textId="541210CC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Q1</w:t>
            </w:r>
            <w:r w:rsidR="00202F66">
              <w:rPr>
                <w:rFonts w:ascii="Calibri" w:eastAsia="Times New Roman" w:hAnsi="Calibri" w:cs="Calibri"/>
                <w:color w:val="000000"/>
              </w:rPr>
              <w:t>8,000.00</w:t>
            </w:r>
          </w:p>
        </w:tc>
      </w:tr>
      <w:tr w:rsidR="00A36ED4" w14:paraId="62CC4CAB" w14:textId="77777777" w:rsidTr="00A36ED4">
        <w:tc>
          <w:tcPr>
            <w:tcW w:w="640" w:type="dxa"/>
            <w:vAlign w:val="bottom"/>
          </w:tcPr>
          <w:p w14:paraId="3A2B0D7F" w14:textId="56CFAB23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3323" w:type="dxa"/>
            <w:vAlign w:val="bottom"/>
          </w:tcPr>
          <w:p w14:paraId="20B18F97" w14:textId="77E547BC" w:rsidR="00A36ED4" w:rsidRPr="006102A0" w:rsidRDefault="00A36ED4" w:rsidP="00A36ED4">
            <w:pPr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Oliverio Garcia Rodas</w:t>
            </w:r>
          </w:p>
        </w:tc>
        <w:tc>
          <w:tcPr>
            <w:tcW w:w="1056" w:type="dxa"/>
            <w:vAlign w:val="center"/>
          </w:tcPr>
          <w:p w14:paraId="56DE4E26" w14:textId="0B5B9A42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2968EDC9" w14:textId="54398063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3976F3AA" w14:textId="3CFF2876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236E8AB7" w14:textId="3D3D090B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Q</w:t>
            </w:r>
            <w:r w:rsidR="00202F66">
              <w:rPr>
                <w:rFonts w:ascii="Calibri" w:eastAsia="Times New Roman" w:hAnsi="Calibri" w:cs="Calibri"/>
                <w:color w:val="000000"/>
              </w:rPr>
              <w:t>30,000.00</w:t>
            </w:r>
          </w:p>
        </w:tc>
      </w:tr>
      <w:tr w:rsidR="00A36ED4" w14:paraId="224DC982" w14:textId="77777777" w:rsidTr="00A36ED4">
        <w:tc>
          <w:tcPr>
            <w:tcW w:w="640" w:type="dxa"/>
            <w:vAlign w:val="bottom"/>
          </w:tcPr>
          <w:p w14:paraId="52A6332E" w14:textId="1EC77F7B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3323" w:type="dxa"/>
            <w:vAlign w:val="bottom"/>
          </w:tcPr>
          <w:p w14:paraId="4D065D9A" w14:textId="667258DD" w:rsidR="00A36ED4" w:rsidRPr="006102A0" w:rsidRDefault="00A36ED4" w:rsidP="00A36ED4">
            <w:pPr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Maria Isabel Gonzalez Aguirre</w:t>
            </w:r>
          </w:p>
        </w:tc>
        <w:tc>
          <w:tcPr>
            <w:tcW w:w="1056" w:type="dxa"/>
            <w:vAlign w:val="center"/>
          </w:tcPr>
          <w:p w14:paraId="0841BA62" w14:textId="23C0102F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5C98087B" w14:textId="1A39A255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4F8A5071" w14:textId="301566C1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083CDF43" w14:textId="15678188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Q</w:t>
            </w:r>
            <w:r w:rsidR="0099779B">
              <w:rPr>
                <w:rFonts w:ascii="Calibri" w:eastAsia="Times New Roman" w:hAnsi="Calibri" w:cs="Calibri"/>
                <w:color w:val="000000"/>
              </w:rPr>
              <w:t>18,000.00</w:t>
            </w:r>
          </w:p>
        </w:tc>
      </w:tr>
      <w:tr w:rsidR="00A36ED4" w14:paraId="7BB24285" w14:textId="77777777" w:rsidTr="00A36ED4">
        <w:tc>
          <w:tcPr>
            <w:tcW w:w="640" w:type="dxa"/>
            <w:vAlign w:val="bottom"/>
          </w:tcPr>
          <w:p w14:paraId="1D385499" w14:textId="6BDCD481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3323" w:type="dxa"/>
            <w:vAlign w:val="bottom"/>
          </w:tcPr>
          <w:p w14:paraId="1512394B" w14:textId="11D1419E" w:rsidR="00A36ED4" w:rsidRPr="006102A0" w:rsidRDefault="00A36ED4" w:rsidP="00A36ED4">
            <w:pPr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Rokael Cardona</w:t>
            </w:r>
          </w:p>
        </w:tc>
        <w:tc>
          <w:tcPr>
            <w:tcW w:w="1056" w:type="dxa"/>
            <w:vAlign w:val="center"/>
          </w:tcPr>
          <w:p w14:paraId="772C9F33" w14:textId="4013C5B7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05E46722" w14:textId="5194E1E2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265543B8" w14:textId="57AA843A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30139E72" w14:textId="29BB8572" w:rsidR="00A36ED4" w:rsidRPr="006102A0" w:rsidRDefault="00A36ED4" w:rsidP="00A36ED4">
            <w:pPr>
              <w:jc w:val="center"/>
              <w:rPr>
                <w:lang w:val="es-ES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Q</w:t>
            </w:r>
            <w:r w:rsidR="00C6100A">
              <w:rPr>
                <w:rFonts w:ascii="Calibri" w:eastAsia="Times New Roman" w:hAnsi="Calibri" w:cs="Calibri"/>
                <w:color w:val="000000"/>
              </w:rPr>
              <w:t>30,000.00</w:t>
            </w:r>
          </w:p>
        </w:tc>
      </w:tr>
      <w:tr w:rsidR="00EC3E01" w14:paraId="08581EDF" w14:textId="77777777" w:rsidTr="00A36ED4">
        <w:tc>
          <w:tcPr>
            <w:tcW w:w="640" w:type="dxa"/>
            <w:vAlign w:val="bottom"/>
          </w:tcPr>
          <w:p w14:paraId="1CD1D4F9" w14:textId="37A4F5CD" w:rsidR="00EC3E01" w:rsidRPr="006102A0" w:rsidRDefault="00EC3E01" w:rsidP="00EC3E0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3323" w:type="dxa"/>
            <w:vAlign w:val="bottom"/>
          </w:tcPr>
          <w:p w14:paraId="38E422AF" w14:textId="4DB0544E" w:rsidR="00EC3E01" w:rsidRPr="006102A0" w:rsidRDefault="00EC3E01" w:rsidP="00EC3E01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José Francisco Villagrán de León </w:t>
            </w:r>
          </w:p>
        </w:tc>
        <w:tc>
          <w:tcPr>
            <w:tcW w:w="1056" w:type="dxa"/>
            <w:vAlign w:val="center"/>
          </w:tcPr>
          <w:p w14:paraId="23135F54" w14:textId="1C97F644" w:rsidR="00EC3E01" w:rsidRPr="006102A0" w:rsidRDefault="00EC3E01" w:rsidP="00EC3E0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029</w:t>
            </w:r>
          </w:p>
        </w:tc>
        <w:tc>
          <w:tcPr>
            <w:tcW w:w="2856" w:type="dxa"/>
            <w:vAlign w:val="center"/>
          </w:tcPr>
          <w:p w14:paraId="393CE57E" w14:textId="3C19A594" w:rsidR="00EC3E01" w:rsidRPr="006102A0" w:rsidRDefault="00EC3E01" w:rsidP="00EC3E0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964" w:type="dxa"/>
            <w:vAlign w:val="center"/>
          </w:tcPr>
          <w:p w14:paraId="703CF3A7" w14:textId="3EF1F229" w:rsidR="00EC3E01" w:rsidRPr="006102A0" w:rsidRDefault="00EC3E01" w:rsidP="00EC3E0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Servicios Profesionales</w:t>
            </w:r>
          </w:p>
        </w:tc>
        <w:tc>
          <w:tcPr>
            <w:tcW w:w="2156" w:type="dxa"/>
            <w:vAlign w:val="center"/>
          </w:tcPr>
          <w:p w14:paraId="6D5C488C" w14:textId="31F1837B" w:rsidR="00EC3E01" w:rsidRPr="006102A0" w:rsidRDefault="00EC3E01" w:rsidP="00EC3E0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102A0">
              <w:rPr>
                <w:rFonts w:ascii="Calibri" w:eastAsia="Times New Roman" w:hAnsi="Calibri" w:cs="Calibri"/>
                <w:color w:val="000000"/>
              </w:rPr>
              <w:t>Q</w:t>
            </w:r>
            <w:r>
              <w:rPr>
                <w:rFonts w:ascii="Calibri" w:eastAsia="Times New Roman" w:hAnsi="Calibri" w:cs="Calibri"/>
                <w:color w:val="000000"/>
              </w:rPr>
              <w:t>30,000.00</w:t>
            </w:r>
          </w:p>
        </w:tc>
      </w:tr>
    </w:tbl>
    <w:p w14:paraId="54AAF046" w14:textId="77777777" w:rsidR="00A36ED4" w:rsidRDefault="00A36ED4" w:rsidP="00251E27">
      <w:pPr>
        <w:jc w:val="both"/>
        <w:rPr>
          <w:lang w:val="es-ES"/>
        </w:rPr>
      </w:pPr>
    </w:p>
    <w:p w14:paraId="0B9FAB2E" w14:textId="77777777" w:rsidR="00EE04BD" w:rsidRDefault="00EE04BD" w:rsidP="008B047A">
      <w:pPr>
        <w:spacing w:after="0" w:line="240" w:lineRule="auto"/>
        <w:jc w:val="center"/>
        <w:rPr>
          <w:lang w:val="es-ES"/>
        </w:rPr>
      </w:pPr>
    </w:p>
    <w:p w14:paraId="48106C1D" w14:textId="77777777" w:rsidR="00B3497D" w:rsidRDefault="00B3497D" w:rsidP="008B047A">
      <w:pPr>
        <w:spacing w:after="0" w:line="240" w:lineRule="auto"/>
        <w:jc w:val="center"/>
        <w:rPr>
          <w:lang w:val="es-ES"/>
        </w:rPr>
      </w:pPr>
    </w:p>
    <w:p w14:paraId="3283B974" w14:textId="77777777" w:rsidR="00613177" w:rsidRDefault="00613177" w:rsidP="008B047A">
      <w:pPr>
        <w:spacing w:after="0" w:line="240" w:lineRule="auto"/>
        <w:jc w:val="center"/>
        <w:rPr>
          <w:lang w:val="es-ES"/>
        </w:rPr>
      </w:pPr>
    </w:p>
    <w:p w14:paraId="0258B13E" w14:textId="77777777" w:rsidR="002521E9" w:rsidRDefault="002521E9" w:rsidP="00A36ED4">
      <w:pPr>
        <w:spacing w:after="0" w:line="240" w:lineRule="auto"/>
        <w:rPr>
          <w:lang w:val="es-ES"/>
        </w:rPr>
      </w:pPr>
    </w:p>
    <w:p w14:paraId="42820C34" w14:textId="77777777" w:rsidR="004F1023" w:rsidRDefault="004F1023" w:rsidP="008B047A">
      <w:pPr>
        <w:spacing w:after="0" w:line="240" w:lineRule="auto"/>
        <w:jc w:val="center"/>
        <w:rPr>
          <w:lang w:val="es-ES"/>
        </w:rPr>
      </w:pPr>
    </w:p>
    <w:p w14:paraId="0DF41E37" w14:textId="5C8B7227" w:rsidR="00E571D2" w:rsidRDefault="00E571D2" w:rsidP="008B047A">
      <w:pPr>
        <w:spacing w:after="0" w:line="240" w:lineRule="auto"/>
        <w:jc w:val="center"/>
        <w:rPr>
          <w:lang w:val="es-ES"/>
        </w:rPr>
      </w:pPr>
      <w:r>
        <w:rPr>
          <w:lang w:val="es-ES"/>
        </w:rPr>
        <w:t>_________________________________</w:t>
      </w:r>
    </w:p>
    <w:p w14:paraId="1D3A78D4" w14:textId="578F7367" w:rsidR="00E571D2" w:rsidRDefault="00E571D2" w:rsidP="008B047A">
      <w:pPr>
        <w:spacing w:after="0" w:line="240" w:lineRule="auto"/>
        <w:jc w:val="center"/>
        <w:rPr>
          <w:sz w:val="28"/>
          <w:szCs w:val="28"/>
          <w:lang w:val="es-ES"/>
        </w:rPr>
      </w:pPr>
      <w:r w:rsidRPr="00E571D2">
        <w:rPr>
          <w:sz w:val="28"/>
          <w:szCs w:val="28"/>
          <w:lang w:val="es-ES"/>
        </w:rPr>
        <w:t>Direc</w:t>
      </w:r>
      <w:r w:rsidR="00D521A4">
        <w:rPr>
          <w:sz w:val="28"/>
          <w:szCs w:val="28"/>
          <w:lang w:val="es-ES"/>
        </w:rPr>
        <w:t>ción</w:t>
      </w:r>
      <w:r w:rsidRPr="00E571D2">
        <w:rPr>
          <w:sz w:val="28"/>
          <w:szCs w:val="28"/>
          <w:lang w:val="es-ES"/>
        </w:rPr>
        <w:t xml:space="preserve"> de Recursos Humanos</w:t>
      </w:r>
    </w:p>
    <w:p w14:paraId="314D1714" w14:textId="056B4853" w:rsidR="008B047A" w:rsidRPr="00E571D2" w:rsidRDefault="008B047A" w:rsidP="002521E9">
      <w:pPr>
        <w:spacing w:after="0" w:line="240" w:lineRule="auto"/>
        <w:jc w:val="center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>Secretaría Privada de la Presidencia</w:t>
      </w:r>
    </w:p>
    <w:sectPr w:rsidR="008B047A" w:rsidRPr="00E571D2" w:rsidSect="00950D03">
      <w:headerReference w:type="default" r:id="rId8"/>
      <w:footerReference w:type="default" r:id="rId9"/>
      <w:type w:val="continuous"/>
      <w:pgSz w:w="15840" w:h="12240" w:orient="landscape"/>
      <w:pgMar w:top="65" w:right="1417" w:bottom="993" w:left="1417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4005CF" w14:textId="77777777" w:rsidR="00950D03" w:rsidRDefault="00950D03" w:rsidP="00380F1F">
      <w:pPr>
        <w:spacing w:after="0" w:line="240" w:lineRule="auto"/>
      </w:pPr>
      <w:r>
        <w:separator/>
      </w:r>
    </w:p>
  </w:endnote>
  <w:endnote w:type="continuationSeparator" w:id="0">
    <w:p w14:paraId="398C69A8" w14:textId="77777777" w:rsidR="00950D03" w:rsidRDefault="00950D03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2F65A" w14:textId="77777777" w:rsidR="00613E12" w:rsidRDefault="00613E12" w:rsidP="00613E12">
    <w:pPr>
      <w:pStyle w:val="Piedepgina"/>
      <w:jc w:val="center"/>
      <w:rPr>
        <w:noProof/>
        <w:color w:val="3B3838" w:themeColor="background2" w:themeShade="40"/>
        <w:sz w:val="16"/>
        <w:szCs w:val="16"/>
      </w:rPr>
    </w:pPr>
    <w:r>
      <w:rPr>
        <w:noProof/>
      </w:rPr>
      <w:drawing>
        <wp:anchor distT="0" distB="0" distL="114300" distR="114300" simplePos="0" relativeHeight="251693056" behindDoc="0" locked="0" layoutInCell="1" allowOverlap="1" wp14:anchorId="2BDD897D" wp14:editId="643FBE83">
          <wp:simplePos x="0" y="0"/>
          <wp:positionH relativeFrom="margin">
            <wp:align>center</wp:align>
          </wp:positionH>
          <wp:positionV relativeFrom="paragraph">
            <wp:posOffset>8148</wp:posOffset>
          </wp:positionV>
          <wp:extent cx="5943600" cy="34925"/>
          <wp:effectExtent l="0" t="0" r="0" b="3175"/>
          <wp:wrapNone/>
          <wp:docPr id="203514045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01887A" w14:textId="77777777" w:rsidR="00613E12" w:rsidRPr="00E34087" w:rsidRDefault="00613E12" w:rsidP="00613E12">
    <w:pPr>
      <w:pStyle w:val="Piedepgina"/>
      <w:jc w:val="center"/>
    </w:pPr>
    <w:r w:rsidRPr="00E3408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E34087">
      <w:rPr>
        <w:noProof/>
        <w:color w:val="3B3838" w:themeColor="background2" w:themeShade="40"/>
        <w:sz w:val="16"/>
        <w:szCs w:val="16"/>
      </w:rPr>
      <w:t xml:space="preserve">  |</w:t>
    </w:r>
  </w:p>
  <w:p w14:paraId="16437E7C" w14:textId="106CDECC" w:rsidR="009F3E76" w:rsidRPr="00613E12" w:rsidRDefault="009F3E76" w:rsidP="00613E1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0B99EF" w14:textId="77777777" w:rsidR="00950D03" w:rsidRDefault="00950D03" w:rsidP="00380F1F">
      <w:pPr>
        <w:spacing w:after="0" w:line="240" w:lineRule="auto"/>
      </w:pPr>
      <w:r>
        <w:separator/>
      </w:r>
    </w:p>
  </w:footnote>
  <w:footnote w:type="continuationSeparator" w:id="0">
    <w:p w14:paraId="6AB9A087" w14:textId="77777777" w:rsidR="00950D03" w:rsidRDefault="00950D03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72333" w14:textId="4926CFA5" w:rsidR="009F3E76" w:rsidRDefault="009F3E76" w:rsidP="00FC2F3A">
    <w:pPr>
      <w:pStyle w:val="Encabezado"/>
    </w:pPr>
  </w:p>
  <w:p w14:paraId="591B58FB" w14:textId="70F8C62E" w:rsidR="009F3E76" w:rsidRDefault="00A36ED4" w:rsidP="00FC2F3A">
    <w:pPr>
      <w:pStyle w:val="Encabezado"/>
    </w:pPr>
    <w:r>
      <w:rPr>
        <w:noProof/>
      </w:rPr>
      <w:drawing>
        <wp:anchor distT="0" distB="0" distL="114300" distR="114300" simplePos="0" relativeHeight="251691008" behindDoc="0" locked="0" layoutInCell="1" allowOverlap="1" wp14:anchorId="584EAC22" wp14:editId="12D7B95E">
          <wp:simplePos x="0" y="0"/>
          <wp:positionH relativeFrom="margin">
            <wp:align>left</wp:align>
          </wp:positionH>
          <wp:positionV relativeFrom="paragraph">
            <wp:posOffset>173355</wp:posOffset>
          </wp:positionV>
          <wp:extent cx="2600325" cy="1027430"/>
          <wp:effectExtent l="0" t="0" r="9525" b="1270"/>
          <wp:wrapTopAndBottom/>
          <wp:docPr id="20805563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1027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318967" w14:textId="4A947DB5" w:rsidR="009F3E76" w:rsidRDefault="009F3E76" w:rsidP="00FC2F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836008">
    <w:abstractNumId w:val="4"/>
  </w:num>
  <w:num w:numId="2" w16cid:durableId="162941040">
    <w:abstractNumId w:val="7"/>
  </w:num>
  <w:num w:numId="3" w16cid:durableId="865866319">
    <w:abstractNumId w:val="6"/>
  </w:num>
  <w:num w:numId="4" w16cid:durableId="1345936616">
    <w:abstractNumId w:val="8"/>
  </w:num>
  <w:num w:numId="5" w16cid:durableId="1350333433">
    <w:abstractNumId w:val="1"/>
  </w:num>
  <w:num w:numId="6" w16cid:durableId="264073893">
    <w:abstractNumId w:val="5"/>
  </w:num>
  <w:num w:numId="7" w16cid:durableId="860319406">
    <w:abstractNumId w:val="10"/>
  </w:num>
  <w:num w:numId="8" w16cid:durableId="291714510">
    <w:abstractNumId w:val="9"/>
  </w:num>
  <w:num w:numId="9" w16cid:durableId="764308825">
    <w:abstractNumId w:val="2"/>
  </w:num>
  <w:num w:numId="10" w16cid:durableId="577977814">
    <w:abstractNumId w:val="3"/>
  </w:num>
  <w:num w:numId="11" w16cid:durableId="1837381147">
    <w:abstractNumId w:val="11"/>
  </w:num>
  <w:num w:numId="12" w16cid:durableId="107180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38EB"/>
    <w:rsid w:val="000309C9"/>
    <w:rsid w:val="00030F9B"/>
    <w:rsid w:val="00050FD5"/>
    <w:rsid w:val="000526D3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3A3F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2F66"/>
    <w:rsid w:val="00207309"/>
    <w:rsid w:val="002213E7"/>
    <w:rsid w:val="00224321"/>
    <w:rsid w:val="00232B78"/>
    <w:rsid w:val="00234441"/>
    <w:rsid w:val="002355C5"/>
    <w:rsid w:val="0023720A"/>
    <w:rsid w:val="002377FF"/>
    <w:rsid w:val="00245A43"/>
    <w:rsid w:val="00251E27"/>
    <w:rsid w:val="002521E9"/>
    <w:rsid w:val="0025628E"/>
    <w:rsid w:val="00261DC2"/>
    <w:rsid w:val="00262BA4"/>
    <w:rsid w:val="00265A13"/>
    <w:rsid w:val="002774C7"/>
    <w:rsid w:val="002945E7"/>
    <w:rsid w:val="0029568A"/>
    <w:rsid w:val="002A33E8"/>
    <w:rsid w:val="002A4BE2"/>
    <w:rsid w:val="002B02FF"/>
    <w:rsid w:val="002B0944"/>
    <w:rsid w:val="002B24D2"/>
    <w:rsid w:val="002E5035"/>
    <w:rsid w:val="00350452"/>
    <w:rsid w:val="00355B46"/>
    <w:rsid w:val="00361FEE"/>
    <w:rsid w:val="00366DD8"/>
    <w:rsid w:val="003727FF"/>
    <w:rsid w:val="00376569"/>
    <w:rsid w:val="00380F1F"/>
    <w:rsid w:val="003A60DD"/>
    <w:rsid w:val="003B3E5F"/>
    <w:rsid w:val="003B6297"/>
    <w:rsid w:val="003D6F23"/>
    <w:rsid w:val="003E0F5A"/>
    <w:rsid w:val="003F30EB"/>
    <w:rsid w:val="00414E0B"/>
    <w:rsid w:val="00415D13"/>
    <w:rsid w:val="004355CE"/>
    <w:rsid w:val="00443F70"/>
    <w:rsid w:val="004461AF"/>
    <w:rsid w:val="0045213E"/>
    <w:rsid w:val="00473621"/>
    <w:rsid w:val="004914E2"/>
    <w:rsid w:val="00495D8B"/>
    <w:rsid w:val="004D232B"/>
    <w:rsid w:val="004E2339"/>
    <w:rsid w:val="004E2D86"/>
    <w:rsid w:val="004E357D"/>
    <w:rsid w:val="004F1023"/>
    <w:rsid w:val="004F3516"/>
    <w:rsid w:val="005108FF"/>
    <w:rsid w:val="0054121D"/>
    <w:rsid w:val="00546A79"/>
    <w:rsid w:val="00552150"/>
    <w:rsid w:val="00565A77"/>
    <w:rsid w:val="00566775"/>
    <w:rsid w:val="0057340A"/>
    <w:rsid w:val="00577F5E"/>
    <w:rsid w:val="005A6B2A"/>
    <w:rsid w:val="005B21DE"/>
    <w:rsid w:val="005C3B57"/>
    <w:rsid w:val="005C4901"/>
    <w:rsid w:val="005C79AB"/>
    <w:rsid w:val="005D3457"/>
    <w:rsid w:val="005D65BE"/>
    <w:rsid w:val="005E01CB"/>
    <w:rsid w:val="005E3224"/>
    <w:rsid w:val="005E4353"/>
    <w:rsid w:val="005E6142"/>
    <w:rsid w:val="005E7DB2"/>
    <w:rsid w:val="005F421B"/>
    <w:rsid w:val="0060539A"/>
    <w:rsid w:val="006102A0"/>
    <w:rsid w:val="00613177"/>
    <w:rsid w:val="00613E12"/>
    <w:rsid w:val="0061408C"/>
    <w:rsid w:val="00615BF8"/>
    <w:rsid w:val="00617240"/>
    <w:rsid w:val="00623718"/>
    <w:rsid w:val="0063107C"/>
    <w:rsid w:val="00651354"/>
    <w:rsid w:val="00655953"/>
    <w:rsid w:val="00682D5B"/>
    <w:rsid w:val="0068349C"/>
    <w:rsid w:val="006928C7"/>
    <w:rsid w:val="006A2628"/>
    <w:rsid w:val="006C58E3"/>
    <w:rsid w:val="006D6E6A"/>
    <w:rsid w:val="006E17DA"/>
    <w:rsid w:val="006E23A9"/>
    <w:rsid w:val="006E42F8"/>
    <w:rsid w:val="006E63D8"/>
    <w:rsid w:val="007025FA"/>
    <w:rsid w:val="00703F6D"/>
    <w:rsid w:val="00715A35"/>
    <w:rsid w:val="00735D6E"/>
    <w:rsid w:val="00736F41"/>
    <w:rsid w:val="0074313D"/>
    <w:rsid w:val="00747CE6"/>
    <w:rsid w:val="00760960"/>
    <w:rsid w:val="00780302"/>
    <w:rsid w:val="00781388"/>
    <w:rsid w:val="0078242D"/>
    <w:rsid w:val="00785021"/>
    <w:rsid w:val="00792890"/>
    <w:rsid w:val="007A14D1"/>
    <w:rsid w:val="007A6127"/>
    <w:rsid w:val="007A78C0"/>
    <w:rsid w:val="007C2D02"/>
    <w:rsid w:val="007F7BB6"/>
    <w:rsid w:val="008009AE"/>
    <w:rsid w:val="008260C9"/>
    <w:rsid w:val="008331C9"/>
    <w:rsid w:val="00835BC3"/>
    <w:rsid w:val="0088324E"/>
    <w:rsid w:val="008867E6"/>
    <w:rsid w:val="00894D7C"/>
    <w:rsid w:val="008A24E0"/>
    <w:rsid w:val="008B03A1"/>
    <w:rsid w:val="008B047A"/>
    <w:rsid w:val="008B1A49"/>
    <w:rsid w:val="008D1737"/>
    <w:rsid w:val="008E496B"/>
    <w:rsid w:val="008F4144"/>
    <w:rsid w:val="008F477A"/>
    <w:rsid w:val="008F484C"/>
    <w:rsid w:val="009007CA"/>
    <w:rsid w:val="00904471"/>
    <w:rsid w:val="009067A0"/>
    <w:rsid w:val="00911A64"/>
    <w:rsid w:val="00914D81"/>
    <w:rsid w:val="00915BEE"/>
    <w:rsid w:val="0092035F"/>
    <w:rsid w:val="00932A48"/>
    <w:rsid w:val="00950D03"/>
    <w:rsid w:val="00957E60"/>
    <w:rsid w:val="0096100A"/>
    <w:rsid w:val="00963F9B"/>
    <w:rsid w:val="00990EB0"/>
    <w:rsid w:val="0099607F"/>
    <w:rsid w:val="0099779B"/>
    <w:rsid w:val="009A5595"/>
    <w:rsid w:val="009A5D5A"/>
    <w:rsid w:val="009B5648"/>
    <w:rsid w:val="009C2B00"/>
    <w:rsid w:val="009C5FC3"/>
    <w:rsid w:val="009D0724"/>
    <w:rsid w:val="009D1F4B"/>
    <w:rsid w:val="009D565B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1EF9"/>
    <w:rsid w:val="00A35680"/>
    <w:rsid w:val="00A36ED4"/>
    <w:rsid w:val="00A519B9"/>
    <w:rsid w:val="00A6018B"/>
    <w:rsid w:val="00A623BF"/>
    <w:rsid w:val="00A71823"/>
    <w:rsid w:val="00A73445"/>
    <w:rsid w:val="00A81929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27D6D"/>
    <w:rsid w:val="00B33364"/>
    <w:rsid w:val="00B33812"/>
    <w:rsid w:val="00B34943"/>
    <w:rsid w:val="00B3497D"/>
    <w:rsid w:val="00B40732"/>
    <w:rsid w:val="00B411CE"/>
    <w:rsid w:val="00B432BE"/>
    <w:rsid w:val="00B74691"/>
    <w:rsid w:val="00B746D9"/>
    <w:rsid w:val="00B81696"/>
    <w:rsid w:val="00B86844"/>
    <w:rsid w:val="00BA5D4E"/>
    <w:rsid w:val="00BC2951"/>
    <w:rsid w:val="00BE1F3E"/>
    <w:rsid w:val="00BE2DAF"/>
    <w:rsid w:val="00BF24D8"/>
    <w:rsid w:val="00BF34C5"/>
    <w:rsid w:val="00BF60CA"/>
    <w:rsid w:val="00BF7AA1"/>
    <w:rsid w:val="00C23E76"/>
    <w:rsid w:val="00C349E2"/>
    <w:rsid w:val="00C40712"/>
    <w:rsid w:val="00C56D49"/>
    <w:rsid w:val="00C608CC"/>
    <w:rsid w:val="00C6100A"/>
    <w:rsid w:val="00C7506B"/>
    <w:rsid w:val="00C82416"/>
    <w:rsid w:val="00C86CED"/>
    <w:rsid w:val="00C86F91"/>
    <w:rsid w:val="00CA0B64"/>
    <w:rsid w:val="00CB0D35"/>
    <w:rsid w:val="00CB1FC6"/>
    <w:rsid w:val="00CB607F"/>
    <w:rsid w:val="00CD1B56"/>
    <w:rsid w:val="00CE0ADB"/>
    <w:rsid w:val="00CF2CFE"/>
    <w:rsid w:val="00CF5E3A"/>
    <w:rsid w:val="00D00F75"/>
    <w:rsid w:val="00D028AD"/>
    <w:rsid w:val="00D044D0"/>
    <w:rsid w:val="00D12B0D"/>
    <w:rsid w:val="00D15E7B"/>
    <w:rsid w:val="00D2525D"/>
    <w:rsid w:val="00D3003A"/>
    <w:rsid w:val="00D37456"/>
    <w:rsid w:val="00D521A4"/>
    <w:rsid w:val="00D53C46"/>
    <w:rsid w:val="00D63F44"/>
    <w:rsid w:val="00D6713F"/>
    <w:rsid w:val="00D71B26"/>
    <w:rsid w:val="00DA0286"/>
    <w:rsid w:val="00DA0AB8"/>
    <w:rsid w:val="00DA5C23"/>
    <w:rsid w:val="00DA5CFC"/>
    <w:rsid w:val="00DC20BC"/>
    <w:rsid w:val="00DC4839"/>
    <w:rsid w:val="00DF1942"/>
    <w:rsid w:val="00DF7DEC"/>
    <w:rsid w:val="00DF7EBA"/>
    <w:rsid w:val="00E01C4B"/>
    <w:rsid w:val="00E230AA"/>
    <w:rsid w:val="00E30696"/>
    <w:rsid w:val="00E50987"/>
    <w:rsid w:val="00E563BA"/>
    <w:rsid w:val="00E571D2"/>
    <w:rsid w:val="00E95870"/>
    <w:rsid w:val="00EA7F0A"/>
    <w:rsid w:val="00EB23CA"/>
    <w:rsid w:val="00EB77D9"/>
    <w:rsid w:val="00EC2A20"/>
    <w:rsid w:val="00EC3E01"/>
    <w:rsid w:val="00EC5778"/>
    <w:rsid w:val="00EC5900"/>
    <w:rsid w:val="00EE04BD"/>
    <w:rsid w:val="00EE134E"/>
    <w:rsid w:val="00F00F59"/>
    <w:rsid w:val="00F02E58"/>
    <w:rsid w:val="00F37463"/>
    <w:rsid w:val="00F53872"/>
    <w:rsid w:val="00F568F6"/>
    <w:rsid w:val="00F95E56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3D408-06CA-4237-9EA4-E02592410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142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Pablo  Perez</cp:lastModifiedBy>
  <cp:revision>83</cp:revision>
  <cp:lastPrinted>2024-04-03T15:52:00Z</cp:lastPrinted>
  <dcterms:created xsi:type="dcterms:W3CDTF">2022-07-05T18:16:00Z</dcterms:created>
  <dcterms:modified xsi:type="dcterms:W3CDTF">2024-05-02T17:07:00Z</dcterms:modified>
</cp:coreProperties>
</file>