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546EE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D57663" w14:textId="77777777" w:rsid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54733E8B" w14:textId="4E5EFB24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 xml:space="preserve">Guatemala, </w:t>
      </w:r>
      <w:r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1</w:t>
      </w: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5 de abril de 2024</w:t>
      </w:r>
    </w:p>
    <w:p w14:paraId="643349EA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UDAF-OFI-184-2024/</w:t>
      </w:r>
      <w:proofErr w:type="spellStart"/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aec</w:t>
      </w:r>
      <w:proofErr w:type="spellEnd"/>
    </w:p>
    <w:p w14:paraId="1EA773AC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190D42E9" w14:textId="77777777" w:rsidR="008C5919" w:rsidRPr="008C5919" w:rsidRDefault="008C5919" w:rsidP="008C5919">
      <w:pPr>
        <w:spacing w:after="0" w:line="240" w:lineRule="auto"/>
        <w:jc w:val="right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2CCCAB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2E2ED2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A:</w:t>
      </w:r>
    </w:p>
    <w:p w14:paraId="16B1D5AE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PUBLICO EN GENERAL</w:t>
      </w:r>
    </w:p>
    <w:p w14:paraId="3F5F312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41EC8C51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Respetable público:</w:t>
      </w:r>
    </w:p>
    <w:p w14:paraId="2ACFC449" w14:textId="77777777" w:rsidR="008C5919" w:rsidRPr="008C5919" w:rsidRDefault="008C5919" w:rsidP="008C5919">
      <w:pPr>
        <w:spacing w:after="0" w:line="240" w:lineRule="auto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</w:p>
    <w:p w14:paraId="7FA9FB95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Con un atento saludo me dirijo a ustedes en cumplimiento a proporcionar la información del Artículo 41 del Decreto Número 101-97 del Congreso de la República de Guatemala, Ley Orgánica del Presupuesto.</w:t>
      </w:r>
    </w:p>
    <w:p w14:paraId="372585E1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“Modificaciones y Transferencias Presupuestarias de las entidades descentralizadas.”</w:t>
      </w:r>
    </w:p>
    <w:p w14:paraId="358DE13B" w14:textId="77777777" w:rsidR="008C5919" w:rsidRPr="008C5919" w:rsidRDefault="008C5919" w:rsidP="008C5919">
      <w:pPr>
        <w:spacing w:after="200" w:line="240" w:lineRule="auto"/>
        <w:jc w:val="both"/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</w:pPr>
      <w:r w:rsidRPr="008C5919">
        <w:rPr>
          <w:rFonts w:ascii="Calibri" w:eastAsia="Times New Roman" w:hAnsi="Calibri" w:cs="Times New Roman"/>
          <w:kern w:val="0"/>
          <w:sz w:val="28"/>
          <w:szCs w:val="28"/>
          <w:lang w:val="es-GT" w:eastAsia="es-GT"/>
          <w14:ligatures w14:val="none"/>
        </w:rPr>
        <w:t>Este artículo hace referencia a las modificaciones y transferencias de los presupuestos de las entidades descentralizadas y la Secretaría Privada de la Presidencia, es una Institución centralizada, por tal razón, la información es inexistente.</w:t>
      </w:r>
    </w:p>
    <w:p w14:paraId="1F065BC5" w14:textId="77777777" w:rsidR="008C5919" w:rsidRPr="008C5919" w:rsidRDefault="008C5919" w:rsidP="008C5919">
      <w:pPr>
        <w:spacing w:after="200" w:line="276" w:lineRule="auto"/>
        <w:jc w:val="both"/>
        <w:rPr>
          <w:rFonts w:ascii="Arial" w:eastAsia="Times New Roman" w:hAnsi="Arial" w:cs="Arial"/>
          <w:b/>
          <w:bCs/>
          <w:color w:val="005283"/>
          <w:kern w:val="0"/>
          <w:sz w:val="28"/>
          <w:szCs w:val="28"/>
          <w:lang w:val="es-GT" w:eastAsia="es-GT"/>
          <w14:ligatures w14:val="none"/>
        </w:rPr>
      </w:pPr>
    </w:p>
    <w:p w14:paraId="55715DFB" w14:textId="5D078C3C" w:rsidR="00E34087" w:rsidRPr="00AA48F1" w:rsidRDefault="00E34087" w:rsidP="00AA48F1"/>
    <w:sectPr w:rsidR="00E34087" w:rsidRPr="00AA48F1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124AE8" w14:textId="77777777" w:rsidR="00872939" w:rsidRDefault="00872939" w:rsidP="00E34087">
      <w:pPr>
        <w:spacing w:after="0" w:line="240" w:lineRule="auto"/>
      </w:pPr>
      <w:r>
        <w:separator/>
      </w:r>
    </w:p>
  </w:endnote>
  <w:endnote w:type="continuationSeparator" w:id="0">
    <w:p w14:paraId="4CBF0EBB" w14:textId="77777777" w:rsidR="00872939" w:rsidRDefault="00872939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EF31C" w14:textId="06E8DBE8" w:rsidR="00E34087" w:rsidRPr="008C5919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8C5919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8C5919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8C5919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C90B25" w14:textId="77777777" w:rsidR="00872939" w:rsidRDefault="00872939" w:rsidP="00E34087">
      <w:pPr>
        <w:spacing w:after="0" w:line="240" w:lineRule="auto"/>
      </w:pPr>
      <w:r>
        <w:separator/>
      </w:r>
    </w:p>
  </w:footnote>
  <w:footnote w:type="continuationSeparator" w:id="0">
    <w:p w14:paraId="78839DEC" w14:textId="77777777" w:rsidR="00872939" w:rsidRDefault="00872939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751002"/>
    <w:rsid w:val="007620FB"/>
    <w:rsid w:val="0076304C"/>
    <w:rsid w:val="00812374"/>
    <w:rsid w:val="00872939"/>
    <w:rsid w:val="008C5919"/>
    <w:rsid w:val="00920631"/>
    <w:rsid w:val="00AA48F1"/>
    <w:rsid w:val="00C35025"/>
    <w:rsid w:val="00C56C1D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Castro</cp:lastModifiedBy>
  <cp:revision>11</cp:revision>
  <cp:lastPrinted>2024-01-17T18:17:00Z</cp:lastPrinted>
  <dcterms:created xsi:type="dcterms:W3CDTF">2024-01-16T23:02:00Z</dcterms:created>
  <dcterms:modified xsi:type="dcterms:W3CDTF">2024-04-24T16:38:00Z</dcterms:modified>
</cp:coreProperties>
</file>