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967B5D2" w14:textId="63256DEA" w:rsidR="00A2793E" w:rsidRDefault="00A2793E" w:rsidP="00BF60CA"/>
    <w:p w14:paraId="554CB07D" w14:textId="3CE6D105" w:rsidR="000B0F55" w:rsidRPr="0012633E" w:rsidRDefault="000B0F55" w:rsidP="000B0F55">
      <w:pPr>
        <w:spacing w:after="0"/>
        <w:jc w:val="right"/>
        <w:rPr>
          <w:sz w:val="28"/>
          <w:szCs w:val="28"/>
        </w:rPr>
      </w:pPr>
      <w:r w:rsidRPr="0012633E">
        <w:rPr>
          <w:sz w:val="28"/>
          <w:szCs w:val="28"/>
        </w:rPr>
        <w:t>Guatemala</w:t>
      </w:r>
      <w:r>
        <w:rPr>
          <w:sz w:val="28"/>
          <w:szCs w:val="28"/>
        </w:rPr>
        <w:t>, 0</w:t>
      </w:r>
      <w:r w:rsidR="00A641A7">
        <w:rPr>
          <w:sz w:val="28"/>
          <w:szCs w:val="28"/>
        </w:rPr>
        <w:t>2</w:t>
      </w:r>
      <w:r>
        <w:rPr>
          <w:sz w:val="28"/>
          <w:szCs w:val="28"/>
        </w:rPr>
        <w:t xml:space="preserve"> de </w:t>
      </w:r>
      <w:r w:rsidR="00162338">
        <w:rPr>
          <w:sz w:val="28"/>
          <w:szCs w:val="28"/>
        </w:rPr>
        <w:t>marzo</w:t>
      </w:r>
      <w:r w:rsidRPr="0012633E">
        <w:rPr>
          <w:sz w:val="28"/>
          <w:szCs w:val="28"/>
        </w:rPr>
        <w:t xml:space="preserve"> de 202</w:t>
      </w:r>
      <w:r w:rsidR="00A641A7">
        <w:rPr>
          <w:sz w:val="28"/>
          <w:szCs w:val="28"/>
        </w:rPr>
        <w:t>1</w:t>
      </w:r>
    </w:p>
    <w:p w14:paraId="0F1B3FAC" w14:textId="77777777" w:rsidR="000B0F55" w:rsidRPr="0012633E" w:rsidRDefault="000B0F55" w:rsidP="000B0F55">
      <w:pPr>
        <w:spacing w:after="0"/>
        <w:rPr>
          <w:sz w:val="28"/>
          <w:szCs w:val="28"/>
        </w:rPr>
      </w:pPr>
    </w:p>
    <w:p w14:paraId="23666401" w14:textId="77777777" w:rsidR="000B0F55" w:rsidRPr="0012633E" w:rsidRDefault="000B0F55" w:rsidP="000B0F55">
      <w:pPr>
        <w:spacing w:after="0"/>
        <w:rPr>
          <w:sz w:val="28"/>
          <w:szCs w:val="28"/>
        </w:rPr>
      </w:pPr>
      <w:r w:rsidRPr="0012633E">
        <w:rPr>
          <w:sz w:val="28"/>
          <w:szCs w:val="28"/>
        </w:rPr>
        <w:t>A:</w:t>
      </w:r>
    </w:p>
    <w:p w14:paraId="2A174EE2" w14:textId="77777777" w:rsidR="000B0F55" w:rsidRPr="0012633E" w:rsidRDefault="000B0F55" w:rsidP="000B0F55">
      <w:pPr>
        <w:spacing w:after="0"/>
        <w:rPr>
          <w:sz w:val="28"/>
          <w:szCs w:val="28"/>
        </w:rPr>
      </w:pPr>
      <w:r w:rsidRPr="0012633E">
        <w:rPr>
          <w:sz w:val="28"/>
          <w:szCs w:val="28"/>
        </w:rPr>
        <w:t>PÚBLICO EN GENERAL</w:t>
      </w:r>
    </w:p>
    <w:p w14:paraId="5B3A09BE" w14:textId="77777777" w:rsidR="000B0F55" w:rsidRPr="0012633E" w:rsidRDefault="000B0F55" w:rsidP="000B0F55">
      <w:pPr>
        <w:spacing w:after="0"/>
        <w:rPr>
          <w:sz w:val="28"/>
          <w:szCs w:val="28"/>
        </w:rPr>
      </w:pPr>
    </w:p>
    <w:p w14:paraId="5C94AF77" w14:textId="77777777" w:rsidR="000B0F55" w:rsidRPr="0012633E" w:rsidRDefault="000B0F55" w:rsidP="000B0F55">
      <w:pPr>
        <w:spacing w:after="0"/>
        <w:rPr>
          <w:sz w:val="28"/>
          <w:szCs w:val="28"/>
        </w:rPr>
      </w:pPr>
      <w:r w:rsidRPr="0012633E">
        <w:rPr>
          <w:sz w:val="28"/>
          <w:szCs w:val="28"/>
        </w:rPr>
        <w:t>Respetable Público:</w:t>
      </w:r>
    </w:p>
    <w:p w14:paraId="4F1C4238" w14:textId="77777777" w:rsidR="000B0F55" w:rsidRPr="0012633E" w:rsidRDefault="000B0F55" w:rsidP="000B0F55">
      <w:pPr>
        <w:spacing w:after="0"/>
        <w:rPr>
          <w:sz w:val="28"/>
          <w:szCs w:val="28"/>
        </w:rPr>
      </w:pPr>
    </w:p>
    <w:p w14:paraId="0A253DF5" w14:textId="1D959E39" w:rsidR="000B0F55" w:rsidRPr="0053220D" w:rsidRDefault="000B0F55" w:rsidP="000B0F55">
      <w:pPr>
        <w:spacing w:after="0"/>
        <w:jc w:val="both"/>
        <w:rPr>
          <w:b/>
          <w:bCs/>
          <w:sz w:val="28"/>
          <w:szCs w:val="28"/>
        </w:rPr>
      </w:pPr>
      <w:r w:rsidRPr="0012633E">
        <w:rPr>
          <w:sz w:val="28"/>
          <w:szCs w:val="28"/>
        </w:rPr>
        <w:t xml:space="preserve">Con un atento saludo me dirijo a ustedes en cumplimiento a proporcionar información </w:t>
      </w:r>
      <w:r>
        <w:rPr>
          <w:sz w:val="28"/>
          <w:szCs w:val="28"/>
        </w:rPr>
        <w:t>relacionada a los listados de las obras en ejecución o ejecutadas total o parcialmente con fondos públicos, o con recursos provenientes de préstamos otorgados a cualquiera de las entidades del Estado, indicando la ubicación exacta, el costo total de la obra, la fuente de financiamiento, el tiempo de ejecución, beneficiarios, empresa o entidad ejecutora, nombre del funcionario responsable de la obra, contenido y especificaciones del contrato correspondiente;</w:t>
      </w:r>
      <w:r w:rsidRPr="0012633E">
        <w:rPr>
          <w:sz w:val="28"/>
          <w:szCs w:val="28"/>
        </w:rPr>
        <w:t xml:space="preserve"> según lo establecido en el artículo 10, numeral 1</w:t>
      </w:r>
      <w:r>
        <w:rPr>
          <w:sz w:val="28"/>
          <w:szCs w:val="28"/>
        </w:rPr>
        <w:t>8</w:t>
      </w:r>
      <w:r w:rsidRPr="0012633E">
        <w:rPr>
          <w:sz w:val="28"/>
          <w:szCs w:val="28"/>
        </w:rPr>
        <w:t xml:space="preserve"> de la Ley de Acceso a la Información Pública. La </w:t>
      </w:r>
      <w:r>
        <w:rPr>
          <w:sz w:val="28"/>
          <w:szCs w:val="28"/>
        </w:rPr>
        <w:t>Unidad de</w:t>
      </w:r>
      <w:r w:rsidRPr="0012633E">
        <w:rPr>
          <w:sz w:val="28"/>
          <w:szCs w:val="28"/>
        </w:rPr>
        <w:t xml:space="preserve"> Administr</w:t>
      </w:r>
      <w:r>
        <w:rPr>
          <w:sz w:val="28"/>
          <w:szCs w:val="28"/>
        </w:rPr>
        <w:t>ación Financiera</w:t>
      </w:r>
      <w:r w:rsidRPr="0012633E">
        <w:rPr>
          <w:sz w:val="28"/>
          <w:szCs w:val="28"/>
        </w:rPr>
        <w:t xml:space="preserve"> de la Secretaría Privada de la Presidencia, </w:t>
      </w:r>
      <w:r>
        <w:rPr>
          <w:sz w:val="28"/>
          <w:szCs w:val="28"/>
        </w:rPr>
        <w:t>informa</w:t>
      </w:r>
      <w:r w:rsidRPr="0012633E">
        <w:rPr>
          <w:sz w:val="28"/>
          <w:szCs w:val="28"/>
        </w:rPr>
        <w:t xml:space="preserve"> que no se </w:t>
      </w:r>
      <w:r>
        <w:rPr>
          <w:sz w:val="28"/>
          <w:szCs w:val="28"/>
        </w:rPr>
        <w:t>cuenta con listado de obras en ejecución o ejecutadas total o parcialmente con fondos públicos, o con recursos provenientes de préstamos otorgados a cualquiera de las entidades del Estado</w:t>
      </w:r>
      <w:r w:rsidRPr="0012633E">
        <w:rPr>
          <w:sz w:val="28"/>
          <w:szCs w:val="28"/>
        </w:rPr>
        <w:t xml:space="preserve"> </w:t>
      </w:r>
      <w:r>
        <w:rPr>
          <w:sz w:val="28"/>
          <w:szCs w:val="28"/>
        </w:rPr>
        <w:t>a</w:t>
      </w:r>
      <w:r w:rsidRPr="0012633E">
        <w:rPr>
          <w:sz w:val="28"/>
          <w:szCs w:val="28"/>
        </w:rPr>
        <w:t xml:space="preserve">l mes de </w:t>
      </w:r>
      <w:r w:rsidR="00162338">
        <w:rPr>
          <w:sz w:val="28"/>
          <w:szCs w:val="28"/>
        </w:rPr>
        <w:t>febrero</w:t>
      </w:r>
      <w:r w:rsidRPr="0012633E">
        <w:rPr>
          <w:sz w:val="28"/>
          <w:szCs w:val="28"/>
        </w:rPr>
        <w:t xml:space="preserve"> 202</w:t>
      </w:r>
      <w:r w:rsidR="00A641A7">
        <w:rPr>
          <w:sz w:val="28"/>
          <w:szCs w:val="28"/>
        </w:rPr>
        <w:t>1</w:t>
      </w:r>
      <w:r w:rsidRPr="0012633E">
        <w:rPr>
          <w:sz w:val="28"/>
          <w:szCs w:val="28"/>
        </w:rPr>
        <w:t>.</w:t>
      </w:r>
      <w:r>
        <w:rPr>
          <w:b/>
          <w:bCs/>
          <w:sz w:val="28"/>
          <w:szCs w:val="28"/>
        </w:rPr>
        <w:t xml:space="preserve">      </w:t>
      </w:r>
    </w:p>
    <w:p w14:paraId="30695E20" w14:textId="77777777" w:rsidR="000B0F55" w:rsidRPr="00BF60CA" w:rsidRDefault="000B0F55" w:rsidP="00BF60CA"/>
    <w:sectPr w:rsidR="000B0F55" w:rsidRPr="00BF60CA" w:rsidSect="006C58E3">
      <w:headerReference w:type="default" r:id="rId8"/>
      <w:footerReference w:type="default" r:id="rId9"/>
      <w:type w:val="continuous"/>
      <w:pgSz w:w="12240" w:h="15840"/>
      <w:pgMar w:top="1417" w:right="1701" w:bottom="1417" w:left="1701" w:header="0" w:footer="62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04B0FB7" w14:textId="77777777" w:rsidR="000E7312" w:rsidRDefault="000E7312" w:rsidP="00380F1F">
      <w:pPr>
        <w:spacing w:after="0" w:line="240" w:lineRule="auto"/>
      </w:pPr>
      <w:r>
        <w:separator/>
      </w:r>
    </w:p>
  </w:endnote>
  <w:endnote w:type="continuationSeparator" w:id="0">
    <w:p w14:paraId="3A1D4528" w14:textId="77777777" w:rsidR="000E7312" w:rsidRDefault="000E7312" w:rsidP="00380F1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6437E7C" w14:textId="77777777" w:rsidR="009F3E76" w:rsidRDefault="009F3E76" w:rsidP="00380F1F">
    <w:pPr>
      <w:pStyle w:val="Piedepgina"/>
      <w:jc w:val="center"/>
    </w:pPr>
    <w:r w:rsidRPr="005A5737">
      <w:rPr>
        <w:noProof/>
        <w:color w:val="3B3838" w:themeColor="background2" w:themeShade="40"/>
        <w:sz w:val="16"/>
        <w:szCs w:val="16"/>
      </w:rPr>
      <w:t xml:space="preserve">|  6ta Avenida 4-46 Zona 1  |  PBX: 2502-6363  |  www.secretariaprivada.gob.gt  |  </w:t>
    </w:r>
    <w:hyperlink r:id="rId1" w:history="1">
      <w:r w:rsidRPr="005A5737">
        <w:rPr>
          <w:rStyle w:val="Hipervnculo"/>
          <w:noProof/>
          <w:color w:val="3B3838" w:themeColor="background2" w:themeShade="40"/>
          <w:sz w:val="16"/>
          <w:szCs w:val="16"/>
        </w:rPr>
        <w:t>informacion@secretariaprivada.gob.gt</w:t>
      </w:r>
    </w:hyperlink>
    <w:r w:rsidRPr="005A5737">
      <w:rPr>
        <w:noProof/>
        <w:color w:val="3B3838" w:themeColor="background2" w:themeShade="40"/>
        <w:sz w:val="16"/>
        <w:szCs w:val="16"/>
      </w:rPr>
      <w:t xml:space="preserve">  |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D637A8E" w14:textId="77777777" w:rsidR="000E7312" w:rsidRDefault="000E7312" w:rsidP="00380F1F">
      <w:pPr>
        <w:spacing w:after="0" w:line="240" w:lineRule="auto"/>
      </w:pPr>
      <w:r>
        <w:separator/>
      </w:r>
    </w:p>
  </w:footnote>
  <w:footnote w:type="continuationSeparator" w:id="0">
    <w:p w14:paraId="53F752DA" w14:textId="77777777" w:rsidR="000E7312" w:rsidRDefault="000E7312" w:rsidP="00380F1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9872333" w14:textId="7476F8B8" w:rsidR="009F3E76" w:rsidRDefault="009F3E76" w:rsidP="00FC2F3A">
    <w:pPr>
      <w:pStyle w:val="Encabezado"/>
    </w:pPr>
  </w:p>
  <w:p w14:paraId="405E2CFA" w14:textId="3B9C44B7" w:rsidR="009F3E76" w:rsidRDefault="007F7BB6" w:rsidP="00FC2F3A">
    <w:pPr>
      <w:pStyle w:val="Encabezado"/>
    </w:pPr>
    <w:r>
      <w:rPr>
        <w:noProof/>
      </w:rPr>
      <w:drawing>
        <wp:anchor distT="0" distB="0" distL="114300" distR="114300" simplePos="0" relativeHeight="251685888" behindDoc="1" locked="0" layoutInCell="1" allowOverlap="1" wp14:anchorId="34FCDD5D" wp14:editId="6D43EF44">
          <wp:simplePos x="0" y="0"/>
          <wp:positionH relativeFrom="margin">
            <wp:posOffset>853440</wp:posOffset>
          </wp:positionH>
          <wp:positionV relativeFrom="paragraph">
            <wp:posOffset>87306</wp:posOffset>
          </wp:positionV>
          <wp:extent cx="3895725" cy="780415"/>
          <wp:effectExtent l="0" t="0" r="9525" b="635"/>
          <wp:wrapNone/>
          <wp:docPr id="9" name="Imagen 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Imagen 6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3895725" cy="78041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77F0374D" w14:textId="2C32C556" w:rsidR="009F3E76" w:rsidRDefault="009F3E76" w:rsidP="00FC2F3A">
    <w:pPr>
      <w:pStyle w:val="Encabezado"/>
    </w:pPr>
  </w:p>
  <w:p w14:paraId="558685EC" w14:textId="278D7DE9" w:rsidR="009F3E76" w:rsidRDefault="009F3E76" w:rsidP="00D37456">
    <w:pPr>
      <w:pStyle w:val="Encabezado"/>
      <w:jc w:val="right"/>
    </w:pPr>
  </w:p>
  <w:p w14:paraId="24CC9FCE" w14:textId="0D0D8123" w:rsidR="009F3E76" w:rsidRDefault="009F3E76" w:rsidP="00FC2F3A">
    <w:pPr>
      <w:pStyle w:val="Encabezado"/>
    </w:pPr>
  </w:p>
  <w:p w14:paraId="591B58FB" w14:textId="2813CFE9" w:rsidR="009F3E76" w:rsidRDefault="009F3E76" w:rsidP="00FC2F3A">
    <w:pPr>
      <w:pStyle w:val="Encabezado"/>
    </w:pPr>
  </w:p>
  <w:p w14:paraId="09318967" w14:textId="13309E89" w:rsidR="009F3E76" w:rsidRDefault="005A6B2A" w:rsidP="00FC2F3A">
    <w:pPr>
      <w:pStyle w:val="Encabezado"/>
    </w:pPr>
    <w:r w:rsidRPr="005B1EDE">
      <w:rPr>
        <w:noProof/>
        <w:lang w:val="en-US"/>
      </w:rPr>
      <w:drawing>
        <wp:anchor distT="0" distB="0" distL="114300" distR="114300" simplePos="0" relativeHeight="251689984" behindDoc="1" locked="0" layoutInCell="1" allowOverlap="1" wp14:anchorId="4EB488E8" wp14:editId="56887688">
          <wp:simplePos x="0" y="0"/>
          <wp:positionH relativeFrom="page">
            <wp:align>right</wp:align>
          </wp:positionH>
          <wp:positionV relativeFrom="paragraph">
            <wp:posOffset>3196590</wp:posOffset>
          </wp:positionV>
          <wp:extent cx="9138302" cy="5324475"/>
          <wp:effectExtent l="0" t="0" r="5715" b="0"/>
          <wp:wrapNone/>
          <wp:docPr id="4" name="Imagen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Hoja Membretada 2020-2024-01.png"/>
                  <pic:cNvPicPr/>
                </pic:nvPicPr>
                <pic:blipFill rotWithShape="1"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t="46439" b="8539"/>
                  <a:stretch/>
                </pic:blipFill>
                <pic:spPr bwMode="auto">
                  <a:xfrm>
                    <a:off x="0" y="0"/>
                    <a:ext cx="9138302" cy="5324475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344790D"/>
    <w:multiLevelType w:val="hybridMultilevel"/>
    <w:tmpl w:val="EA2634C2"/>
    <w:lvl w:ilvl="0" w:tplc="100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100A0019" w:tentative="1">
      <w:start w:val="1"/>
      <w:numFmt w:val="lowerLetter"/>
      <w:lvlText w:val="%2."/>
      <w:lvlJc w:val="left"/>
      <w:pPr>
        <w:ind w:left="1440" w:hanging="360"/>
      </w:pPr>
    </w:lvl>
    <w:lvl w:ilvl="2" w:tplc="100A001B" w:tentative="1">
      <w:start w:val="1"/>
      <w:numFmt w:val="lowerRoman"/>
      <w:lvlText w:val="%3."/>
      <w:lvlJc w:val="right"/>
      <w:pPr>
        <w:ind w:left="2160" w:hanging="180"/>
      </w:pPr>
    </w:lvl>
    <w:lvl w:ilvl="3" w:tplc="100A000F" w:tentative="1">
      <w:start w:val="1"/>
      <w:numFmt w:val="decimal"/>
      <w:lvlText w:val="%4."/>
      <w:lvlJc w:val="left"/>
      <w:pPr>
        <w:ind w:left="2880" w:hanging="360"/>
      </w:pPr>
    </w:lvl>
    <w:lvl w:ilvl="4" w:tplc="100A0019" w:tentative="1">
      <w:start w:val="1"/>
      <w:numFmt w:val="lowerLetter"/>
      <w:lvlText w:val="%5."/>
      <w:lvlJc w:val="left"/>
      <w:pPr>
        <w:ind w:left="3600" w:hanging="360"/>
      </w:pPr>
    </w:lvl>
    <w:lvl w:ilvl="5" w:tplc="100A001B" w:tentative="1">
      <w:start w:val="1"/>
      <w:numFmt w:val="lowerRoman"/>
      <w:lvlText w:val="%6."/>
      <w:lvlJc w:val="right"/>
      <w:pPr>
        <w:ind w:left="4320" w:hanging="180"/>
      </w:pPr>
    </w:lvl>
    <w:lvl w:ilvl="6" w:tplc="100A000F" w:tentative="1">
      <w:start w:val="1"/>
      <w:numFmt w:val="decimal"/>
      <w:lvlText w:val="%7."/>
      <w:lvlJc w:val="left"/>
      <w:pPr>
        <w:ind w:left="5040" w:hanging="360"/>
      </w:pPr>
    </w:lvl>
    <w:lvl w:ilvl="7" w:tplc="100A0019" w:tentative="1">
      <w:start w:val="1"/>
      <w:numFmt w:val="lowerLetter"/>
      <w:lvlText w:val="%8."/>
      <w:lvlJc w:val="left"/>
      <w:pPr>
        <w:ind w:left="5760" w:hanging="360"/>
      </w:pPr>
    </w:lvl>
    <w:lvl w:ilvl="8" w:tplc="10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50D6E71"/>
    <w:multiLevelType w:val="hybridMultilevel"/>
    <w:tmpl w:val="85B854CA"/>
    <w:lvl w:ilvl="0" w:tplc="100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100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100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10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10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10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10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10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10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1A032A5C"/>
    <w:multiLevelType w:val="hybridMultilevel"/>
    <w:tmpl w:val="A24CD466"/>
    <w:lvl w:ilvl="0" w:tplc="580A0017">
      <w:start w:val="1"/>
      <w:numFmt w:val="lowerLetter"/>
      <w:lvlText w:val="%1)"/>
      <w:lvlJc w:val="left"/>
      <w:pPr>
        <w:ind w:left="720" w:hanging="360"/>
      </w:pPr>
    </w:lvl>
    <w:lvl w:ilvl="1" w:tplc="580A0019" w:tentative="1">
      <w:start w:val="1"/>
      <w:numFmt w:val="lowerLetter"/>
      <w:lvlText w:val="%2."/>
      <w:lvlJc w:val="left"/>
      <w:pPr>
        <w:ind w:left="1440" w:hanging="360"/>
      </w:pPr>
    </w:lvl>
    <w:lvl w:ilvl="2" w:tplc="580A001B" w:tentative="1">
      <w:start w:val="1"/>
      <w:numFmt w:val="lowerRoman"/>
      <w:lvlText w:val="%3."/>
      <w:lvlJc w:val="right"/>
      <w:pPr>
        <w:ind w:left="2160" w:hanging="180"/>
      </w:pPr>
    </w:lvl>
    <w:lvl w:ilvl="3" w:tplc="580A000F" w:tentative="1">
      <w:start w:val="1"/>
      <w:numFmt w:val="decimal"/>
      <w:lvlText w:val="%4."/>
      <w:lvlJc w:val="left"/>
      <w:pPr>
        <w:ind w:left="2880" w:hanging="360"/>
      </w:pPr>
    </w:lvl>
    <w:lvl w:ilvl="4" w:tplc="580A0019" w:tentative="1">
      <w:start w:val="1"/>
      <w:numFmt w:val="lowerLetter"/>
      <w:lvlText w:val="%5."/>
      <w:lvlJc w:val="left"/>
      <w:pPr>
        <w:ind w:left="3600" w:hanging="360"/>
      </w:pPr>
    </w:lvl>
    <w:lvl w:ilvl="5" w:tplc="580A001B" w:tentative="1">
      <w:start w:val="1"/>
      <w:numFmt w:val="lowerRoman"/>
      <w:lvlText w:val="%6."/>
      <w:lvlJc w:val="right"/>
      <w:pPr>
        <w:ind w:left="4320" w:hanging="180"/>
      </w:pPr>
    </w:lvl>
    <w:lvl w:ilvl="6" w:tplc="580A000F" w:tentative="1">
      <w:start w:val="1"/>
      <w:numFmt w:val="decimal"/>
      <w:lvlText w:val="%7."/>
      <w:lvlJc w:val="left"/>
      <w:pPr>
        <w:ind w:left="5040" w:hanging="360"/>
      </w:pPr>
    </w:lvl>
    <w:lvl w:ilvl="7" w:tplc="580A0019" w:tentative="1">
      <w:start w:val="1"/>
      <w:numFmt w:val="lowerLetter"/>
      <w:lvlText w:val="%8."/>
      <w:lvlJc w:val="left"/>
      <w:pPr>
        <w:ind w:left="5760" w:hanging="360"/>
      </w:pPr>
    </w:lvl>
    <w:lvl w:ilvl="8" w:tplc="5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8136DB4"/>
    <w:multiLevelType w:val="hybridMultilevel"/>
    <w:tmpl w:val="EA2634C2"/>
    <w:lvl w:ilvl="0" w:tplc="100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100A0019" w:tentative="1">
      <w:start w:val="1"/>
      <w:numFmt w:val="lowerLetter"/>
      <w:lvlText w:val="%2."/>
      <w:lvlJc w:val="left"/>
      <w:pPr>
        <w:ind w:left="1440" w:hanging="360"/>
      </w:pPr>
    </w:lvl>
    <w:lvl w:ilvl="2" w:tplc="100A001B" w:tentative="1">
      <w:start w:val="1"/>
      <w:numFmt w:val="lowerRoman"/>
      <w:lvlText w:val="%3."/>
      <w:lvlJc w:val="right"/>
      <w:pPr>
        <w:ind w:left="2160" w:hanging="180"/>
      </w:pPr>
    </w:lvl>
    <w:lvl w:ilvl="3" w:tplc="100A000F" w:tentative="1">
      <w:start w:val="1"/>
      <w:numFmt w:val="decimal"/>
      <w:lvlText w:val="%4."/>
      <w:lvlJc w:val="left"/>
      <w:pPr>
        <w:ind w:left="2880" w:hanging="360"/>
      </w:pPr>
    </w:lvl>
    <w:lvl w:ilvl="4" w:tplc="100A0019" w:tentative="1">
      <w:start w:val="1"/>
      <w:numFmt w:val="lowerLetter"/>
      <w:lvlText w:val="%5."/>
      <w:lvlJc w:val="left"/>
      <w:pPr>
        <w:ind w:left="3600" w:hanging="360"/>
      </w:pPr>
    </w:lvl>
    <w:lvl w:ilvl="5" w:tplc="100A001B" w:tentative="1">
      <w:start w:val="1"/>
      <w:numFmt w:val="lowerRoman"/>
      <w:lvlText w:val="%6."/>
      <w:lvlJc w:val="right"/>
      <w:pPr>
        <w:ind w:left="4320" w:hanging="180"/>
      </w:pPr>
    </w:lvl>
    <w:lvl w:ilvl="6" w:tplc="100A000F" w:tentative="1">
      <w:start w:val="1"/>
      <w:numFmt w:val="decimal"/>
      <w:lvlText w:val="%7."/>
      <w:lvlJc w:val="left"/>
      <w:pPr>
        <w:ind w:left="5040" w:hanging="360"/>
      </w:pPr>
    </w:lvl>
    <w:lvl w:ilvl="7" w:tplc="100A0019" w:tentative="1">
      <w:start w:val="1"/>
      <w:numFmt w:val="lowerLetter"/>
      <w:lvlText w:val="%8."/>
      <w:lvlJc w:val="left"/>
      <w:pPr>
        <w:ind w:left="5760" w:hanging="360"/>
      </w:pPr>
    </w:lvl>
    <w:lvl w:ilvl="8" w:tplc="10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0CA2680"/>
    <w:multiLevelType w:val="hybridMultilevel"/>
    <w:tmpl w:val="EA2634C2"/>
    <w:lvl w:ilvl="0" w:tplc="100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100A0019" w:tentative="1">
      <w:start w:val="1"/>
      <w:numFmt w:val="lowerLetter"/>
      <w:lvlText w:val="%2."/>
      <w:lvlJc w:val="left"/>
      <w:pPr>
        <w:ind w:left="1440" w:hanging="360"/>
      </w:pPr>
    </w:lvl>
    <w:lvl w:ilvl="2" w:tplc="100A001B" w:tentative="1">
      <w:start w:val="1"/>
      <w:numFmt w:val="lowerRoman"/>
      <w:lvlText w:val="%3."/>
      <w:lvlJc w:val="right"/>
      <w:pPr>
        <w:ind w:left="2160" w:hanging="180"/>
      </w:pPr>
    </w:lvl>
    <w:lvl w:ilvl="3" w:tplc="100A000F" w:tentative="1">
      <w:start w:val="1"/>
      <w:numFmt w:val="decimal"/>
      <w:lvlText w:val="%4."/>
      <w:lvlJc w:val="left"/>
      <w:pPr>
        <w:ind w:left="2880" w:hanging="360"/>
      </w:pPr>
    </w:lvl>
    <w:lvl w:ilvl="4" w:tplc="100A0019" w:tentative="1">
      <w:start w:val="1"/>
      <w:numFmt w:val="lowerLetter"/>
      <w:lvlText w:val="%5."/>
      <w:lvlJc w:val="left"/>
      <w:pPr>
        <w:ind w:left="3600" w:hanging="360"/>
      </w:pPr>
    </w:lvl>
    <w:lvl w:ilvl="5" w:tplc="100A001B" w:tentative="1">
      <w:start w:val="1"/>
      <w:numFmt w:val="lowerRoman"/>
      <w:lvlText w:val="%6."/>
      <w:lvlJc w:val="right"/>
      <w:pPr>
        <w:ind w:left="4320" w:hanging="180"/>
      </w:pPr>
    </w:lvl>
    <w:lvl w:ilvl="6" w:tplc="100A000F" w:tentative="1">
      <w:start w:val="1"/>
      <w:numFmt w:val="decimal"/>
      <w:lvlText w:val="%7."/>
      <w:lvlJc w:val="left"/>
      <w:pPr>
        <w:ind w:left="5040" w:hanging="360"/>
      </w:pPr>
    </w:lvl>
    <w:lvl w:ilvl="7" w:tplc="100A0019" w:tentative="1">
      <w:start w:val="1"/>
      <w:numFmt w:val="lowerLetter"/>
      <w:lvlText w:val="%8."/>
      <w:lvlJc w:val="left"/>
      <w:pPr>
        <w:ind w:left="5760" w:hanging="360"/>
      </w:pPr>
    </w:lvl>
    <w:lvl w:ilvl="8" w:tplc="10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4E10DA3"/>
    <w:multiLevelType w:val="hybridMultilevel"/>
    <w:tmpl w:val="4D029C0C"/>
    <w:lvl w:ilvl="0" w:tplc="58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580A0019" w:tentative="1">
      <w:start w:val="1"/>
      <w:numFmt w:val="lowerLetter"/>
      <w:lvlText w:val="%2."/>
      <w:lvlJc w:val="left"/>
      <w:pPr>
        <w:ind w:left="1440" w:hanging="360"/>
      </w:pPr>
    </w:lvl>
    <w:lvl w:ilvl="2" w:tplc="580A001B" w:tentative="1">
      <w:start w:val="1"/>
      <w:numFmt w:val="lowerRoman"/>
      <w:lvlText w:val="%3."/>
      <w:lvlJc w:val="right"/>
      <w:pPr>
        <w:ind w:left="2160" w:hanging="180"/>
      </w:pPr>
    </w:lvl>
    <w:lvl w:ilvl="3" w:tplc="580A000F" w:tentative="1">
      <w:start w:val="1"/>
      <w:numFmt w:val="decimal"/>
      <w:lvlText w:val="%4."/>
      <w:lvlJc w:val="left"/>
      <w:pPr>
        <w:ind w:left="2880" w:hanging="360"/>
      </w:pPr>
    </w:lvl>
    <w:lvl w:ilvl="4" w:tplc="580A0019" w:tentative="1">
      <w:start w:val="1"/>
      <w:numFmt w:val="lowerLetter"/>
      <w:lvlText w:val="%5."/>
      <w:lvlJc w:val="left"/>
      <w:pPr>
        <w:ind w:left="3600" w:hanging="360"/>
      </w:pPr>
    </w:lvl>
    <w:lvl w:ilvl="5" w:tplc="580A001B" w:tentative="1">
      <w:start w:val="1"/>
      <w:numFmt w:val="lowerRoman"/>
      <w:lvlText w:val="%6."/>
      <w:lvlJc w:val="right"/>
      <w:pPr>
        <w:ind w:left="4320" w:hanging="180"/>
      </w:pPr>
    </w:lvl>
    <w:lvl w:ilvl="6" w:tplc="580A000F" w:tentative="1">
      <w:start w:val="1"/>
      <w:numFmt w:val="decimal"/>
      <w:lvlText w:val="%7."/>
      <w:lvlJc w:val="left"/>
      <w:pPr>
        <w:ind w:left="5040" w:hanging="360"/>
      </w:pPr>
    </w:lvl>
    <w:lvl w:ilvl="7" w:tplc="580A0019" w:tentative="1">
      <w:start w:val="1"/>
      <w:numFmt w:val="lowerLetter"/>
      <w:lvlText w:val="%8."/>
      <w:lvlJc w:val="left"/>
      <w:pPr>
        <w:ind w:left="5760" w:hanging="360"/>
      </w:pPr>
    </w:lvl>
    <w:lvl w:ilvl="8" w:tplc="5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67805E47"/>
    <w:multiLevelType w:val="hybridMultilevel"/>
    <w:tmpl w:val="EA2634C2"/>
    <w:lvl w:ilvl="0" w:tplc="100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100A0019" w:tentative="1">
      <w:start w:val="1"/>
      <w:numFmt w:val="lowerLetter"/>
      <w:lvlText w:val="%2."/>
      <w:lvlJc w:val="left"/>
      <w:pPr>
        <w:ind w:left="1440" w:hanging="360"/>
      </w:pPr>
    </w:lvl>
    <w:lvl w:ilvl="2" w:tplc="100A001B" w:tentative="1">
      <w:start w:val="1"/>
      <w:numFmt w:val="lowerRoman"/>
      <w:lvlText w:val="%3."/>
      <w:lvlJc w:val="right"/>
      <w:pPr>
        <w:ind w:left="2160" w:hanging="180"/>
      </w:pPr>
    </w:lvl>
    <w:lvl w:ilvl="3" w:tplc="100A000F" w:tentative="1">
      <w:start w:val="1"/>
      <w:numFmt w:val="decimal"/>
      <w:lvlText w:val="%4."/>
      <w:lvlJc w:val="left"/>
      <w:pPr>
        <w:ind w:left="2880" w:hanging="360"/>
      </w:pPr>
    </w:lvl>
    <w:lvl w:ilvl="4" w:tplc="100A0019" w:tentative="1">
      <w:start w:val="1"/>
      <w:numFmt w:val="lowerLetter"/>
      <w:lvlText w:val="%5."/>
      <w:lvlJc w:val="left"/>
      <w:pPr>
        <w:ind w:left="3600" w:hanging="360"/>
      </w:pPr>
    </w:lvl>
    <w:lvl w:ilvl="5" w:tplc="100A001B" w:tentative="1">
      <w:start w:val="1"/>
      <w:numFmt w:val="lowerRoman"/>
      <w:lvlText w:val="%6."/>
      <w:lvlJc w:val="right"/>
      <w:pPr>
        <w:ind w:left="4320" w:hanging="180"/>
      </w:pPr>
    </w:lvl>
    <w:lvl w:ilvl="6" w:tplc="100A000F" w:tentative="1">
      <w:start w:val="1"/>
      <w:numFmt w:val="decimal"/>
      <w:lvlText w:val="%7."/>
      <w:lvlJc w:val="left"/>
      <w:pPr>
        <w:ind w:left="5040" w:hanging="360"/>
      </w:pPr>
    </w:lvl>
    <w:lvl w:ilvl="7" w:tplc="100A0019" w:tentative="1">
      <w:start w:val="1"/>
      <w:numFmt w:val="lowerLetter"/>
      <w:lvlText w:val="%8."/>
      <w:lvlJc w:val="left"/>
      <w:pPr>
        <w:ind w:left="5760" w:hanging="360"/>
      </w:pPr>
    </w:lvl>
    <w:lvl w:ilvl="8" w:tplc="10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6E4D41A4"/>
    <w:multiLevelType w:val="hybridMultilevel"/>
    <w:tmpl w:val="8ADC83C0"/>
    <w:lvl w:ilvl="0" w:tplc="81EEE496">
      <w:start w:val="1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100A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100A001B" w:tentative="1">
      <w:start w:val="1"/>
      <w:numFmt w:val="lowerRoman"/>
      <w:lvlText w:val="%3."/>
      <w:lvlJc w:val="right"/>
      <w:pPr>
        <w:ind w:left="2160" w:hanging="180"/>
      </w:pPr>
    </w:lvl>
    <w:lvl w:ilvl="3" w:tplc="100A000F" w:tentative="1">
      <w:start w:val="1"/>
      <w:numFmt w:val="decimal"/>
      <w:lvlText w:val="%4."/>
      <w:lvlJc w:val="left"/>
      <w:pPr>
        <w:ind w:left="2880" w:hanging="360"/>
      </w:pPr>
    </w:lvl>
    <w:lvl w:ilvl="4" w:tplc="100A0019" w:tentative="1">
      <w:start w:val="1"/>
      <w:numFmt w:val="lowerLetter"/>
      <w:lvlText w:val="%5."/>
      <w:lvlJc w:val="left"/>
      <w:pPr>
        <w:ind w:left="3600" w:hanging="360"/>
      </w:pPr>
    </w:lvl>
    <w:lvl w:ilvl="5" w:tplc="100A001B" w:tentative="1">
      <w:start w:val="1"/>
      <w:numFmt w:val="lowerRoman"/>
      <w:lvlText w:val="%6."/>
      <w:lvlJc w:val="right"/>
      <w:pPr>
        <w:ind w:left="4320" w:hanging="180"/>
      </w:pPr>
    </w:lvl>
    <w:lvl w:ilvl="6" w:tplc="100A000F" w:tentative="1">
      <w:start w:val="1"/>
      <w:numFmt w:val="decimal"/>
      <w:lvlText w:val="%7."/>
      <w:lvlJc w:val="left"/>
      <w:pPr>
        <w:ind w:left="5040" w:hanging="360"/>
      </w:pPr>
    </w:lvl>
    <w:lvl w:ilvl="7" w:tplc="100A0019" w:tentative="1">
      <w:start w:val="1"/>
      <w:numFmt w:val="lowerLetter"/>
      <w:lvlText w:val="%8."/>
      <w:lvlJc w:val="left"/>
      <w:pPr>
        <w:ind w:left="5760" w:hanging="360"/>
      </w:pPr>
    </w:lvl>
    <w:lvl w:ilvl="8" w:tplc="10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729A619C"/>
    <w:multiLevelType w:val="hybridMultilevel"/>
    <w:tmpl w:val="98F47032"/>
    <w:lvl w:ilvl="0" w:tplc="768EAF96">
      <w:start w:val="1"/>
      <w:numFmt w:val="decimalZero"/>
      <w:lvlText w:val="(%1)"/>
      <w:lvlJc w:val="left"/>
      <w:pPr>
        <w:ind w:left="855" w:hanging="495"/>
      </w:pPr>
      <w:rPr>
        <w:rFonts w:hint="default"/>
      </w:rPr>
    </w:lvl>
    <w:lvl w:ilvl="1" w:tplc="580A0019" w:tentative="1">
      <w:start w:val="1"/>
      <w:numFmt w:val="lowerLetter"/>
      <w:lvlText w:val="%2."/>
      <w:lvlJc w:val="left"/>
      <w:pPr>
        <w:ind w:left="1440" w:hanging="360"/>
      </w:pPr>
    </w:lvl>
    <w:lvl w:ilvl="2" w:tplc="580A001B" w:tentative="1">
      <w:start w:val="1"/>
      <w:numFmt w:val="lowerRoman"/>
      <w:lvlText w:val="%3."/>
      <w:lvlJc w:val="right"/>
      <w:pPr>
        <w:ind w:left="2160" w:hanging="180"/>
      </w:pPr>
    </w:lvl>
    <w:lvl w:ilvl="3" w:tplc="580A000F" w:tentative="1">
      <w:start w:val="1"/>
      <w:numFmt w:val="decimal"/>
      <w:lvlText w:val="%4."/>
      <w:lvlJc w:val="left"/>
      <w:pPr>
        <w:ind w:left="2880" w:hanging="360"/>
      </w:pPr>
    </w:lvl>
    <w:lvl w:ilvl="4" w:tplc="580A0019" w:tentative="1">
      <w:start w:val="1"/>
      <w:numFmt w:val="lowerLetter"/>
      <w:lvlText w:val="%5."/>
      <w:lvlJc w:val="left"/>
      <w:pPr>
        <w:ind w:left="3600" w:hanging="360"/>
      </w:pPr>
    </w:lvl>
    <w:lvl w:ilvl="5" w:tplc="580A001B" w:tentative="1">
      <w:start w:val="1"/>
      <w:numFmt w:val="lowerRoman"/>
      <w:lvlText w:val="%6."/>
      <w:lvlJc w:val="right"/>
      <w:pPr>
        <w:ind w:left="4320" w:hanging="180"/>
      </w:pPr>
    </w:lvl>
    <w:lvl w:ilvl="6" w:tplc="580A000F" w:tentative="1">
      <w:start w:val="1"/>
      <w:numFmt w:val="decimal"/>
      <w:lvlText w:val="%7."/>
      <w:lvlJc w:val="left"/>
      <w:pPr>
        <w:ind w:left="5040" w:hanging="360"/>
      </w:pPr>
    </w:lvl>
    <w:lvl w:ilvl="7" w:tplc="580A0019" w:tentative="1">
      <w:start w:val="1"/>
      <w:numFmt w:val="lowerLetter"/>
      <w:lvlText w:val="%8."/>
      <w:lvlJc w:val="left"/>
      <w:pPr>
        <w:ind w:left="5760" w:hanging="360"/>
      </w:pPr>
    </w:lvl>
    <w:lvl w:ilvl="8" w:tplc="580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5"/>
  </w:num>
  <w:num w:numId="3">
    <w:abstractNumId w:val="4"/>
  </w:num>
  <w:num w:numId="4">
    <w:abstractNumId w:val="6"/>
  </w:num>
  <w:num w:numId="5">
    <w:abstractNumId w:val="0"/>
  </w:num>
  <w:num w:numId="6">
    <w:abstractNumId w:val="3"/>
  </w:num>
  <w:num w:numId="7">
    <w:abstractNumId w:val="8"/>
  </w:num>
  <w:num w:numId="8">
    <w:abstractNumId w:val="7"/>
  </w:num>
  <w:num w:numId="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80F1F"/>
    <w:rsid w:val="00020A8A"/>
    <w:rsid w:val="00030F9B"/>
    <w:rsid w:val="000715AC"/>
    <w:rsid w:val="000803CB"/>
    <w:rsid w:val="00085F0A"/>
    <w:rsid w:val="00094325"/>
    <w:rsid w:val="00095148"/>
    <w:rsid w:val="000B0F55"/>
    <w:rsid w:val="000E68F9"/>
    <w:rsid w:val="000E7312"/>
    <w:rsid w:val="000F2052"/>
    <w:rsid w:val="000F27B1"/>
    <w:rsid w:val="0012123A"/>
    <w:rsid w:val="00124014"/>
    <w:rsid w:val="001307E3"/>
    <w:rsid w:val="00147778"/>
    <w:rsid w:val="00162338"/>
    <w:rsid w:val="00167338"/>
    <w:rsid w:val="001675D8"/>
    <w:rsid w:val="0018514B"/>
    <w:rsid w:val="00190409"/>
    <w:rsid w:val="00191EED"/>
    <w:rsid w:val="001B705D"/>
    <w:rsid w:val="001C232A"/>
    <w:rsid w:val="001D7E89"/>
    <w:rsid w:val="001F12B8"/>
    <w:rsid w:val="001F1693"/>
    <w:rsid w:val="001F60BA"/>
    <w:rsid w:val="00207309"/>
    <w:rsid w:val="00232B78"/>
    <w:rsid w:val="002355C5"/>
    <w:rsid w:val="002377FF"/>
    <w:rsid w:val="00262BA4"/>
    <w:rsid w:val="00265A13"/>
    <w:rsid w:val="0029568A"/>
    <w:rsid w:val="002A33E8"/>
    <w:rsid w:val="002A4BE2"/>
    <w:rsid w:val="002B02FF"/>
    <w:rsid w:val="002B0944"/>
    <w:rsid w:val="002B24D2"/>
    <w:rsid w:val="00355B46"/>
    <w:rsid w:val="00361FEE"/>
    <w:rsid w:val="00366DD8"/>
    <w:rsid w:val="003727FF"/>
    <w:rsid w:val="00376569"/>
    <w:rsid w:val="00380F1F"/>
    <w:rsid w:val="003A60DD"/>
    <w:rsid w:val="003B3E5F"/>
    <w:rsid w:val="003F30EB"/>
    <w:rsid w:val="004355CE"/>
    <w:rsid w:val="00443F70"/>
    <w:rsid w:val="004461AF"/>
    <w:rsid w:val="0045213E"/>
    <w:rsid w:val="00473621"/>
    <w:rsid w:val="004914E2"/>
    <w:rsid w:val="004D232B"/>
    <w:rsid w:val="004E357D"/>
    <w:rsid w:val="004F3516"/>
    <w:rsid w:val="005108FF"/>
    <w:rsid w:val="00546A79"/>
    <w:rsid w:val="00565A77"/>
    <w:rsid w:val="00577F5E"/>
    <w:rsid w:val="005A6B2A"/>
    <w:rsid w:val="005B21DE"/>
    <w:rsid w:val="005C4901"/>
    <w:rsid w:val="005C79AB"/>
    <w:rsid w:val="005D65BE"/>
    <w:rsid w:val="005E01CB"/>
    <w:rsid w:val="005E4353"/>
    <w:rsid w:val="005E6142"/>
    <w:rsid w:val="005E7DB2"/>
    <w:rsid w:val="005F421B"/>
    <w:rsid w:val="0060539A"/>
    <w:rsid w:val="00615BF8"/>
    <w:rsid w:val="00651354"/>
    <w:rsid w:val="00682D5B"/>
    <w:rsid w:val="0068349C"/>
    <w:rsid w:val="006928C7"/>
    <w:rsid w:val="006A2628"/>
    <w:rsid w:val="006C58E3"/>
    <w:rsid w:val="006D6E6A"/>
    <w:rsid w:val="006E23A9"/>
    <w:rsid w:val="006E63D8"/>
    <w:rsid w:val="007025FA"/>
    <w:rsid w:val="00715A35"/>
    <w:rsid w:val="00736F41"/>
    <w:rsid w:val="00760960"/>
    <w:rsid w:val="00780302"/>
    <w:rsid w:val="00781388"/>
    <w:rsid w:val="00785021"/>
    <w:rsid w:val="007A14D1"/>
    <w:rsid w:val="007A6127"/>
    <w:rsid w:val="007A78C0"/>
    <w:rsid w:val="007F7BB6"/>
    <w:rsid w:val="008009AE"/>
    <w:rsid w:val="008260C9"/>
    <w:rsid w:val="008331C9"/>
    <w:rsid w:val="00835BC3"/>
    <w:rsid w:val="0088324E"/>
    <w:rsid w:val="008867E6"/>
    <w:rsid w:val="008A24E0"/>
    <w:rsid w:val="008A4428"/>
    <w:rsid w:val="008B03A1"/>
    <w:rsid w:val="008B1A49"/>
    <w:rsid w:val="008D1737"/>
    <w:rsid w:val="008E496B"/>
    <w:rsid w:val="008F4144"/>
    <w:rsid w:val="009007CA"/>
    <w:rsid w:val="00904471"/>
    <w:rsid w:val="00915BEE"/>
    <w:rsid w:val="00932A48"/>
    <w:rsid w:val="00957E60"/>
    <w:rsid w:val="00990EB0"/>
    <w:rsid w:val="0099607F"/>
    <w:rsid w:val="009A5595"/>
    <w:rsid w:val="009B5648"/>
    <w:rsid w:val="009D0724"/>
    <w:rsid w:val="009E6409"/>
    <w:rsid w:val="009F15B0"/>
    <w:rsid w:val="009F3E76"/>
    <w:rsid w:val="009F7F29"/>
    <w:rsid w:val="009F7FA1"/>
    <w:rsid w:val="00A007C8"/>
    <w:rsid w:val="00A2249D"/>
    <w:rsid w:val="00A2793E"/>
    <w:rsid w:val="00A31822"/>
    <w:rsid w:val="00A35680"/>
    <w:rsid w:val="00A519B9"/>
    <w:rsid w:val="00A6018B"/>
    <w:rsid w:val="00A641A7"/>
    <w:rsid w:val="00A71823"/>
    <w:rsid w:val="00A91C01"/>
    <w:rsid w:val="00A94240"/>
    <w:rsid w:val="00AA3864"/>
    <w:rsid w:val="00AC33EE"/>
    <w:rsid w:val="00AC7C89"/>
    <w:rsid w:val="00AE3A67"/>
    <w:rsid w:val="00AF4088"/>
    <w:rsid w:val="00AF518E"/>
    <w:rsid w:val="00B06C9C"/>
    <w:rsid w:val="00B33364"/>
    <w:rsid w:val="00B40732"/>
    <w:rsid w:val="00B411CE"/>
    <w:rsid w:val="00B74691"/>
    <w:rsid w:val="00B746D9"/>
    <w:rsid w:val="00B81696"/>
    <w:rsid w:val="00BC2951"/>
    <w:rsid w:val="00BE1F3E"/>
    <w:rsid w:val="00BE2DAF"/>
    <w:rsid w:val="00BF34C5"/>
    <w:rsid w:val="00BF60CA"/>
    <w:rsid w:val="00BF7AA1"/>
    <w:rsid w:val="00C23E76"/>
    <w:rsid w:val="00C40712"/>
    <w:rsid w:val="00C608CC"/>
    <w:rsid w:val="00C7506B"/>
    <w:rsid w:val="00C82416"/>
    <w:rsid w:val="00C86CED"/>
    <w:rsid w:val="00C86F91"/>
    <w:rsid w:val="00CA0B64"/>
    <w:rsid w:val="00CB1FC6"/>
    <w:rsid w:val="00D00F75"/>
    <w:rsid w:val="00D028AD"/>
    <w:rsid w:val="00D044D0"/>
    <w:rsid w:val="00D12B0D"/>
    <w:rsid w:val="00D15E7B"/>
    <w:rsid w:val="00D2525D"/>
    <w:rsid w:val="00D3003A"/>
    <w:rsid w:val="00D37456"/>
    <w:rsid w:val="00D53C46"/>
    <w:rsid w:val="00D63F44"/>
    <w:rsid w:val="00D6713F"/>
    <w:rsid w:val="00D71B26"/>
    <w:rsid w:val="00DA0286"/>
    <w:rsid w:val="00DA0AB8"/>
    <w:rsid w:val="00DA5CFC"/>
    <w:rsid w:val="00DC4839"/>
    <w:rsid w:val="00DF7EBA"/>
    <w:rsid w:val="00E230AA"/>
    <w:rsid w:val="00E50987"/>
    <w:rsid w:val="00E563BA"/>
    <w:rsid w:val="00E95870"/>
    <w:rsid w:val="00EB23CA"/>
    <w:rsid w:val="00EC2A20"/>
    <w:rsid w:val="00EC5778"/>
    <w:rsid w:val="00EC5900"/>
    <w:rsid w:val="00F02E58"/>
    <w:rsid w:val="00F37463"/>
    <w:rsid w:val="00F96573"/>
    <w:rsid w:val="00FB5017"/>
    <w:rsid w:val="00FB6DC3"/>
    <w:rsid w:val="00FC2E4F"/>
    <w:rsid w:val="00FC2F3A"/>
    <w:rsid w:val="00FD1515"/>
    <w:rsid w:val="00FD4072"/>
    <w:rsid w:val="00FD6639"/>
    <w:rsid w:val="00FE7901"/>
    <w:rsid w:val="00FF54E0"/>
    <w:rsid w:val="00FF5C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G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;"/>
  <w14:docId w14:val="13A9C86B"/>
  <w15:chartTrackingRefBased/>
  <w15:docId w15:val="{96017DA7-923F-4CF8-B4C1-204DEA33B6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s-G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80F1F"/>
    <w:pPr>
      <w:spacing w:after="200" w:line="276" w:lineRule="auto"/>
    </w:pPr>
    <w:rPr>
      <w:rFonts w:eastAsiaTheme="minorEastAsia"/>
      <w:lang w:eastAsia="es-GT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380F1F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380F1F"/>
  </w:style>
  <w:style w:type="paragraph" w:styleId="Piedepgina">
    <w:name w:val="footer"/>
    <w:basedOn w:val="Normal"/>
    <w:link w:val="PiedepginaCar"/>
    <w:uiPriority w:val="99"/>
    <w:unhideWhenUsed/>
    <w:rsid w:val="00380F1F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380F1F"/>
  </w:style>
  <w:style w:type="paragraph" w:styleId="Textodeglobo">
    <w:name w:val="Balloon Text"/>
    <w:basedOn w:val="Normal"/>
    <w:link w:val="TextodegloboCar"/>
    <w:uiPriority w:val="99"/>
    <w:semiHidden/>
    <w:unhideWhenUsed/>
    <w:rsid w:val="00380F1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380F1F"/>
    <w:rPr>
      <w:rFonts w:ascii="Segoe UI" w:hAnsi="Segoe UI" w:cs="Segoe UI"/>
      <w:sz w:val="18"/>
      <w:szCs w:val="18"/>
    </w:rPr>
  </w:style>
  <w:style w:type="character" w:styleId="Hipervnculo">
    <w:name w:val="Hyperlink"/>
    <w:basedOn w:val="Fuentedeprrafopredeter"/>
    <w:uiPriority w:val="99"/>
    <w:unhideWhenUsed/>
    <w:rsid w:val="00380F1F"/>
    <w:rPr>
      <w:color w:val="0563C1" w:themeColor="hyperlink"/>
      <w:u w:val="single"/>
    </w:rPr>
  </w:style>
  <w:style w:type="paragraph" w:styleId="Sinespaciado">
    <w:name w:val="No Spacing"/>
    <w:uiPriority w:val="1"/>
    <w:qFormat/>
    <w:rsid w:val="00380F1F"/>
    <w:pPr>
      <w:spacing w:after="0" w:line="240" w:lineRule="auto"/>
    </w:pPr>
  </w:style>
  <w:style w:type="table" w:styleId="Tablaconcuadrcula">
    <w:name w:val="Table Grid"/>
    <w:basedOn w:val="Tablanormal"/>
    <w:uiPriority w:val="59"/>
    <w:rsid w:val="00380F1F"/>
    <w:pPr>
      <w:spacing w:after="0" w:line="240" w:lineRule="auto"/>
    </w:pPr>
    <w:rPr>
      <w:rFonts w:eastAsiaTheme="minorEastAsia"/>
      <w:lang w:eastAsia="es-GT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table" w:styleId="Tablaconcuadrcula4-nfasis1">
    <w:name w:val="Grid Table 4 Accent 1"/>
    <w:basedOn w:val="Tablanormal"/>
    <w:uiPriority w:val="49"/>
    <w:rsid w:val="00AC7C89"/>
    <w:pPr>
      <w:spacing w:after="0" w:line="240" w:lineRule="auto"/>
    </w:pPr>
    <w:tblPr>
      <w:tblStyleRowBandSize w:val="1"/>
      <w:tblStyleColBandSize w:val="1"/>
      <w:tblBorders>
        <w:top w:val="single" w:sz="4" w:space="0" w:color="9CC2E5" w:themeColor="accent1" w:themeTint="99"/>
        <w:left w:val="single" w:sz="4" w:space="0" w:color="9CC2E5" w:themeColor="accent1" w:themeTint="99"/>
        <w:bottom w:val="single" w:sz="4" w:space="0" w:color="9CC2E5" w:themeColor="accent1" w:themeTint="99"/>
        <w:right w:val="single" w:sz="4" w:space="0" w:color="9CC2E5" w:themeColor="accent1" w:themeTint="99"/>
        <w:insideH w:val="single" w:sz="4" w:space="0" w:color="9CC2E5" w:themeColor="accent1" w:themeTint="99"/>
        <w:insideV w:val="single" w:sz="4" w:space="0" w:color="9CC2E5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5B9BD5" w:themeColor="accent1"/>
          <w:left w:val="single" w:sz="4" w:space="0" w:color="5B9BD5" w:themeColor="accent1"/>
          <w:bottom w:val="single" w:sz="4" w:space="0" w:color="5B9BD5" w:themeColor="accent1"/>
          <w:right w:val="single" w:sz="4" w:space="0" w:color="5B9BD5" w:themeColor="accent1"/>
          <w:insideH w:val="nil"/>
          <w:insideV w:val="nil"/>
        </w:tcBorders>
        <w:shd w:val="clear" w:color="auto" w:fill="5B9BD5" w:themeFill="accent1"/>
      </w:tcPr>
    </w:tblStylePr>
    <w:tblStylePr w:type="lastRow">
      <w:rPr>
        <w:b/>
        <w:bCs/>
      </w:rPr>
      <w:tblPr/>
      <w:tcPr>
        <w:tcBorders>
          <w:top w:val="double" w:sz="4" w:space="0" w:color="5B9BD5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1" w:themeFillTint="33"/>
      </w:tcPr>
    </w:tblStylePr>
    <w:tblStylePr w:type="band1Horz">
      <w:tblPr/>
      <w:tcPr>
        <w:shd w:val="clear" w:color="auto" w:fill="DEEAF6" w:themeFill="accent1" w:themeFillTint="33"/>
      </w:tcPr>
    </w:tblStylePr>
  </w:style>
  <w:style w:type="table" w:styleId="Tablaconcuadrcula1clara-nfasis5">
    <w:name w:val="Grid Table 1 Light Accent 5"/>
    <w:basedOn w:val="Tablanormal"/>
    <w:uiPriority w:val="46"/>
    <w:rsid w:val="003B3E5F"/>
    <w:pPr>
      <w:spacing w:after="0" w:line="240" w:lineRule="auto"/>
    </w:pPr>
    <w:tblPr>
      <w:tblStyleRowBandSize w:val="1"/>
      <w:tblStyleColBandSize w:val="1"/>
      <w:tblBorders>
        <w:top w:val="single" w:sz="4" w:space="0" w:color="B4C6E7" w:themeColor="accent5" w:themeTint="66"/>
        <w:left w:val="single" w:sz="4" w:space="0" w:color="B4C6E7" w:themeColor="accent5" w:themeTint="66"/>
        <w:bottom w:val="single" w:sz="4" w:space="0" w:color="B4C6E7" w:themeColor="accent5" w:themeTint="66"/>
        <w:right w:val="single" w:sz="4" w:space="0" w:color="B4C6E7" w:themeColor="accent5" w:themeTint="66"/>
        <w:insideH w:val="single" w:sz="4" w:space="0" w:color="B4C6E7" w:themeColor="accent5" w:themeTint="66"/>
        <w:insideV w:val="single" w:sz="4" w:space="0" w:color="B4C6E7" w:themeColor="accent5" w:themeTint="66"/>
      </w:tblBorders>
    </w:tblPr>
    <w:tblStylePr w:type="firstRow">
      <w:rPr>
        <w:b/>
        <w:bCs/>
      </w:rPr>
      <w:tblPr/>
      <w:tcPr>
        <w:tcBorders>
          <w:bottom w:val="single" w:sz="12" w:space="0" w:color="8EAADB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8EAADB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Tablaconcuadrcula1clara-nfasis6">
    <w:name w:val="Grid Table 1 Light Accent 6"/>
    <w:basedOn w:val="Tablanormal"/>
    <w:uiPriority w:val="46"/>
    <w:rsid w:val="00835BC3"/>
    <w:pPr>
      <w:spacing w:after="0" w:line="240" w:lineRule="auto"/>
    </w:pPr>
    <w:tblPr>
      <w:tblStyleRowBandSize w:val="1"/>
      <w:tblStyleColBandSize w:val="1"/>
      <w:tblBorders>
        <w:top w:val="single" w:sz="4" w:space="0" w:color="C5E0B3" w:themeColor="accent6" w:themeTint="66"/>
        <w:left w:val="single" w:sz="4" w:space="0" w:color="C5E0B3" w:themeColor="accent6" w:themeTint="66"/>
        <w:bottom w:val="single" w:sz="4" w:space="0" w:color="C5E0B3" w:themeColor="accent6" w:themeTint="66"/>
        <w:right w:val="single" w:sz="4" w:space="0" w:color="C5E0B3" w:themeColor="accent6" w:themeTint="66"/>
        <w:insideH w:val="single" w:sz="4" w:space="0" w:color="C5E0B3" w:themeColor="accent6" w:themeTint="66"/>
        <w:insideV w:val="single" w:sz="4" w:space="0" w:color="C5E0B3" w:themeColor="accent6" w:themeTint="66"/>
      </w:tblBorders>
    </w:tblPr>
    <w:tblStylePr w:type="firstRow">
      <w:rPr>
        <w:b/>
        <w:bCs/>
      </w:rPr>
      <w:tblPr/>
      <w:tcPr>
        <w:tcBorders>
          <w:bottom w:val="single" w:sz="12" w:space="0" w:color="A8D08D" w:themeColor="accent6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A8D08D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Tablaconcuadrculaclara">
    <w:name w:val="Grid Table Light"/>
    <w:basedOn w:val="Tablanormal"/>
    <w:uiPriority w:val="40"/>
    <w:rsid w:val="009B5648"/>
    <w:pPr>
      <w:spacing w:after="0" w:line="240" w:lineRule="auto"/>
    </w:pPr>
    <w:rPr>
      <w:lang w:val="en-US"/>
    </w:r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table" w:styleId="Tablaconcuadrcula1clara-nfasis1">
    <w:name w:val="Grid Table 1 Light Accent 1"/>
    <w:basedOn w:val="Tablanormal"/>
    <w:uiPriority w:val="46"/>
    <w:rsid w:val="009F3E76"/>
    <w:pPr>
      <w:spacing w:after="0" w:line="240" w:lineRule="auto"/>
    </w:pPr>
    <w:tblPr>
      <w:tblStyleRowBandSize w:val="1"/>
      <w:tblStyleColBandSize w:val="1"/>
      <w:tblBorders>
        <w:top w:val="single" w:sz="4" w:space="0" w:color="BDD6EE" w:themeColor="accent1" w:themeTint="66"/>
        <w:left w:val="single" w:sz="4" w:space="0" w:color="BDD6EE" w:themeColor="accent1" w:themeTint="66"/>
        <w:bottom w:val="single" w:sz="4" w:space="0" w:color="BDD6EE" w:themeColor="accent1" w:themeTint="66"/>
        <w:right w:val="single" w:sz="4" w:space="0" w:color="BDD6EE" w:themeColor="accent1" w:themeTint="66"/>
        <w:insideH w:val="single" w:sz="4" w:space="0" w:color="BDD6EE" w:themeColor="accent1" w:themeTint="66"/>
        <w:insideV w:val="single" w:sz="4" w:space="0" w:color="BDD6EE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9CC2E5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9CC2E5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7053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511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4713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094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288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5928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8067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6655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3110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0842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5115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7857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0524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2579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91322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599457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249115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446115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59951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mailto:informacion@secretariaprivada.gob.gt" TargetMode="Externa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6843BF9-54F8-47E0-AC39-A5618194AED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160</Words>
  <Characters>880</Characters>
  <Application>Microsoft Office Word</Application>
  <DocSecurity>0</DocSecurity>
  <Lines>7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Dennys Alvarado</dc:creator>
  <cp:keywords/>
  <dc:description/>
  <cp:lastModifiedBy>Miriam Miranda</cp:lastModifiedBy>
  <cp:revision>2</cp:revision>
  <cp:lastPrinted>2022-03-24T16:46:00Z</cp:lastPrinted>
  <dcterms:created xsi:type="dcterms:W3CDTF">2022-03-24T16:47:00Z</dcterms:created>
  <dcterms:modified xsi:type="dcterms:W3CDTF">2022-03-24T16:47:00Z</dcterms:modified>
</cp:coreProperties>
</file>