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CE222" w14:textId="2E02EAFC" w:rsidR="009C772B" w:rsidRDefault="00DE7401">
      <w:pPr>
        <w:rPr>
          <w:noProof/>
          <w:lang w:eastAsia="es-GT"/>
        </w:rPr>
      </w:pPr>
      <w:r>
        <w:rPr>
          <w:noProof/>
          <w:lang w:val="es-MX" w:eastAsia="es-MX"/>
        </w:rPr>
        <w:drawing>
          <wp:anchor distT="0" distB="0" distL="114300" distR="114300" simplePos="0" relativeHeight="251674624" behindDoc="0" locked="0" layoutInCell="1" allowOverlap="1" wp14:anchorId="130DF5A6" wp14:editId="73F9A7A4">
            <wp:simplePos x="0" y="0"/>
            <wp:positionH relativeFrom="column">
              <wp:posOffset>-78740</wp:posOffset>
            </wp:positionH>
            <wp:positionV relativeFrom="paragraph">
              <wp:posOffset>-34925</wp:posOffset>
            </wp:positionV>
            <wp:extent cx="7752080" cy="10048875"/>
            <wp:effectExtent l="0" t="0" r="1270" b="9525"/>
            <wp:wrapNone/>
            <wp:docPr id="19" name="Imagen 2">
              <a:extLst xmlns:a="http://schemas.openxmlformats.org/drawingml/2006/main">
                <a:ext uri="{FF2B5EF4-FFF2-40B4-BE49-F238E27FC236}">
                  <a16:creationId xmlns:a16="http://schemas.microsoft.com/office/drawing/2014/main" id="{0C9ADD79-112A-477E-A5E6-2D2457A81A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0C9ADD79-112A-477E-A5E6-2D2457A81AB3}"/>
                        </a:ext>
                      </a:extLst>
                    </pic:cNvPr>
                    <pic:cNvPicPr>
                      <a:picLocks noChangeAspect="1"/>
                    </pic:cNvPicPr>
                  </pic:nvPicPr>
                  <pic:blipFill>
                    <a:blip r:embed="rId8"/>
                    <a:stretch>
                      <a:fillRect/>
                    </a:stretch>
                  </pic:blipFill>
                  <pic:spPr>
                    <a:xfrm>
                      <a:off x="0" y="0"/>
                      <a:ext cx="7752080" cy="10048875"/>
                    </a:xfrm>
                    <a:prstGeom prst="rect">
                      <a:avLst/>
                    </a:prstGeom>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75648" behindDoc="0" locked="0" layoutInCell="1" allowOverlap="1" wp14:anchorId="76F186F7" wp14:editId="40FD974B">
            <wp:simplePos x="0" y="0"/>
            <wp:positionH relativeFrom="column">
              <wp:posOffset>2947035</wp:posOffset>
            </wp:positionH>
            <wp:positionV relativeFrom="paragraph">
              <wp:posOffset>-61388</wp:posOffset>
            </wp:positionV>
            <wp:extent cx="4733925" cy="1552575"/>
            <wp:effectExtent l="0" t="0" r="9525" b="9525"/>
            <wp:wrapNone/>
            <wp:docPr id="22" name="Imagen 6">
              <a:extLst xmlns:a="http://schemas.openxmlformats.org/drawingml/2006/main">
                <a:ext uri="{FF2B5EF4-FFF2-40B4-BE49-F238E27FC236}">
                  <a16:creationId xmlns:a16="http://schemas.microsoft.com/office/drawing/2014/main" id="{DC662D62-4DA2-444D-BA28-6D1B5613A6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DC662D62-4DA2-444D-BA28-6D1B5613A64F}"/>
                        </a:ext>
                      </a:extLst>
                    </pic:cNvPr>
                    <pic:cNvPicPr>
                      <a:picLocks noChangeAspect="1"/>
                    </pic:cNvPicPr>
                  </pic:nvPicPr>
                  <pic:blipFill rotWithShape="1">
                    <a:blip r:embed="rId9" cstate="print">
                      <a:extLst>
                        <a:ext uri="{28A0092B-C50C-407E-A947-70E740481C1C}">
                          <a14:useLocalDpi xmlns:a14="http://schemas.microsoft.com/office/drawing/2010/main" val="0"/>
                        </a:ext>
                      </a:extLst>
                    </a:blip>
                    <a:srcRect l="5080" t="30259" r="4736" b="29532"/>
                    <a:stretch/>
                  </pic:blipFill>
                  <pic:spPr bwMode="auto">
                    <a:xfrm>
                      <a:off x="0" y="0"/>
                      <a:ext cx="4733925" cy="155257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anchor>
        </w:drawing>
      </w:r>
    </w:p>
    <w:p w14:paraId="0C36063A" w14:textId="54371AD6" w:rsidR="00DE7401" w:rsidRDefault="00E705C2" w:rsidP="00DE7401">
      <w:pPr>
        <w:rPr>
          <w:noProof/>
          <w:lang w:eastAsia="es-GT"/>
        </w:rPr>
      </w:pPr>
      <w:r>
        <w:rPr>
          <w:noProof/>
          <w:lang w:val="es-MX" w:eastAsia="es-MX"/>
        </w:rPr>
        <mc:AlternateContent>
          <mc:Choice Requires="wps">
            <w:drawing>
              <wp:anchor distT="0" distB="0" distL="114300" distR="114300" simplePos="0" relativeHeight="251677696" behindDoc="0" locked="0" layoutInCell="1" allowOverlap="1" wp14:anchorId="721507BF" wp14:editId="19DACB06">
                <wp:simplePos x="0" y="0"/>
                <wp:positionH relativeFrom="margin">
                  <wp:posOffset>273883</wp:posOffset>
                </wp:positionH>
                <wp:positionV relativeFrom="paragraph">
                  <wp:posOffset>4275868</wp:posOffset>
                </wp:positionV>
                <wp:extent cx="7124700" cy="1115060"/>
                <wp:effectExtent l="0" t="0" r="0" b="0"/>
                <wp:wrapNone/>
                <wp:docPr id="25" name="Rectángulo 4"/>
                <wp:cNvGraphicFramePr/>
                <a:graphic xmlns:a="http://schemas.openxmlformats.org/drawingml/2006/main">
                  <a:graphicData uri="http://schemas.microsoft.com/office/word/2010/wordprocessingShape">
                    <wps:wsp>
                      <wps:cNvSpPr/>
                      <wps:spPr>
                        <a:xfrm>
                          <a:off x="0" y="0"/>
                          <a:ext cx="7124700" cy="1115060"/>
                        </a:xfrm>
                        <a:prstGeom prst="rect">
                          <a:avLst/>
                        </a:prstGeom>
                        <a:noFill/>
                      </wps:spPr>
                      <wps:txbx>
                        <w:txbxContent>
                          <w:p w14:paraId="29ED8FCF" w14:textId="4438EF1A" w:rsidR="00DE7401" w:rsidRPr="00AB7309" w:rsidRDefault="00DE7401" w:rsidP="00DE7401">
                            <w:pPr>
                              <w:jc w:val="cente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pPr>
                            <w: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Plan</w:t>
                            </w:r>
                            <w:r w:rsidRPr="00AB7309">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 </w:t>
                            </w:r>
                            <w: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Estratégico Institucional -PEI-</w:t>
                            </w:r>
                            <w:r w:rsidRPr="00AB7309">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  </w:t>
                            </w:r>
                          </w:p>
                          <w:p w14:paraId="19B2AEC0" w14:textId="1B5D349E" w:rsidR="00DE7401" w:rsidRPr="00AB7309" w:rsidRDefault="00C913C9" w:rsidP="00DE7401">
                            <w:pPr>
                              <w:jc w:val="cente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pPr>
                            <w: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Período </w:t>
                            </w:r>
                            <w:r w:rsidR="00DE7401">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2023 - 2027</w:t>
                            </w:r>
                          </w:p>
                        </w:txbxContent>
                      </wps:txbx>
                      <wps:bodyPr wrap="square" lIns="68580" tIns="34290" rIns="68580" bIns="34290">
                        <a:spAutoFit/>
                      </wps:bodyPr>
                    </wps:wsp>
                  </a:graphicData>
                </a:graphic>
                <wp14:sizeRelH relativeFrom="margin">
                  <wp14:pctWidth>0</wp14:pctWidth>
                </wp14:sizeRelH>
              </wp:anchor>
            </w:drawing>
          </mc:Choice>
          <mc:Fallback>
            <w:pict>
              <v:rect w14:anchorId="721507BF" id="Rectángulo 4" o:spid="_x0000_s1026" style="position:absolute;margin-left:21.55pt;margin-top:336.7pt;width:561pt;height:87.8pt;z-index:2516776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" filled="f" stroked="f">
                <v:textbox style="mso-fit-shape-to-text:t" inset="5.4pt,2.7pt,5.4pt,2.7pt">
                  <w:txbxContent>
                    <w:p w14:paraId="29ED8FCF" w14:textId="4438EF1A" w:rsidR="00DE7401" w:rsidRPr="00AB7309" w:rsidRDefault="00DE7401" w:rsidP="00DE7401">
                      <w:pPr>
                        <w:jc w:val="cente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pPr>
                      <w: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Plan</w:t>
                      </w:r>
                      <w:r w:rsidRPr="00AB7309">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 </w:t>
                      </w:r>
                      <w: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Estratégico Institucional -PEI-</w:t>
                      </w:r>
                      <w:r w:rsidRPr="00AB7309">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  </w:t>
                      </w:r>
                    </w:p>
                    <w:p w14:paraId="19B2AEC0" w14:textId="1B5D349E" w:rsidR="00DE7401" w:rsidRPr="00AB7309" w:rsidRDefault="00C913C9" w:rsidP="00DE7401">
                      <w:pPr>
                        <w:jc w:val="cente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pPr>
                      <w: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Período </w:t>
                      </w:r>
                      <w:r w:rsidR="00DE7401">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2023 - 2027</w:t>
                      </w:r>
                    </w:p>
                  </w:txbxContent>
                </v:textbox>
                <w10:wrap anchorx="margin"/>
              </v:rect>
            </w:pict>
          </mc:Fallback>
        </mc:AlternateContent>
      </w:r>
      <w:r>
        <w:rPr>
          <w:noProof/>
          <w:lang w:val="es-MX" w:eastAsia="es-MX"/>
        </w:rPr>
        <mc:AlternateContent>
          <mc:Choice Requires="wps">
            <w:drawing>
              <wp:anchor distT="0" distB="0" distL="114300" distR="114300" simplePos="0" relativeHeight="251676672" behindDoc="0" locked="0" layoutInCell="1" allowOverlap="1" wp14:anchorId="238EC2E1" wp14:editId="0F6228E9">
                <wp:simplePos x="0" y="0"/>
                <wp:positionH relativeFrom="margin">
                  <wp:posOffset>640410</wp:posOffset>
                </wp:positionH>
                <wp:positionV relativeFrom="paragraph">
                  <wp:posOffset>1682346</wp:posOffset>
                </wp:positionV>
                <wp:extent cx="6430645" cy="1176655"/>
                <wp:effectExtent l="0" t="0" r="0" b="0"/>
                <wp:wrapNone/>
                <wp:docPr id="23" name="Rectángulo 7"/>
                <wp:cNvGraphicFramePr/>
                <a:graphic xmlns:a="http://schemas.openxmlformats.org/drawingml/2006/main">
                  <a:graphicData uri="http://schemas.microsoft.com/office/word/2010/wordprocessingShape">
                    <wps:wsp>
                      <wps:cNvSpPr/>
                      <wps:spPr>
                        <a:xfrm>
                          <a:off x="0" y="0"/>
                          <a:ext cx="6430645" cy="1176655"/>
                        </a:xfrm>
                        <a:prstGeom prst="rect">
                          <a:avLst/>
                        </a:prstGeom>
                        <a:noFill/>
                      </wps:spPr>
                      <wps:txbx>
                        <w:txbxContent>
                          <w:p w14:paraId="7BB27801" w14:textId="77777777" w:rsidR="00DE7401" w:rsidRPr="00897281" w:rsidRDefault="00DE7401" w:rsidP="00DE7401">
                            <w:pPr>
                              <w:pStyle w:val="Sinespaciado"/>
                              <w:jc w:val="center"/>
                              <w:rPr>
                                <w:rFonts w:ascii="Baskerville Old Face" w:hAnsi="Baskerville Old Face"/>
                                <w:b/>
                                <w:bCs/>
                                <w:color w:val="1F3864" w:themeColor="accent1" w:themeShade="80"/>
                                <w:lang w:val="es-ES"/>
                                <w14:shadow w14:blurRad="38100" w14:dist="25400" w14:dir="5400000" w14:sx="100000" w14:sy="100000" w14:kx="0" w14:ky="0" w14:algn="ctr">
                                  <w14:srgbClr w14:val="6E747A">
                                    <w14:alpha w14:val="57000"/>
                                  </w14:srgbClr>
                                </w14:shadow>
                              </w:rPr>
                            </w:pPr>
                            <w:r w:rsidRPr="00897281">
                              <w:rPr>
                                <w:rFonts w:ascii="Baskerville Old Face" w:hAnsi="Baskerville Old Face"/>
                                <w:b/>
                                <w:bCs/>
                                <w:color w:val="1F3864" w:themeColor="accent1" w:themeShade="80"/>
                                <w:sz w:val="96"/>
                                <w:szCs w:val="72"/>
                                <w:lang w:val="es-ES"/>
                                <w14:shadow w14:blurRad="38100" w14:dist="25400" w14:dir="5400000" w14:sx="100000" w14:sy="100000" w14:kx="0" w14:ky="0" w14:algn="ctr">
                                  <w14:srgbClr w14:val="6E747A">
                                    <w14:alpha w14:val="57000"/>
                                  </w14:srgbClr>
                                </w14:shadow>
                              </w:rPr>
                              <w:t>S</w:t>
                            </w:r>
                            <w:r w:rsidRPr="00897281">
                              <w:rPr>
                                <w:rFonts w:ascii="Baskerville Old Face" w:hAnsi="Baskerville Old Face"/>
                                <w:b/>
                                <w:bCs/>
                                <w:color w:val="1F3864" w:themeColor="accent1" w:themeShade="80"/>
                                <w:sz w:val="76"/>
                                <w:szCs w:val="76"/>
                                <w:lang w:val="es-ES"/>
                                <w14:shadow w14:blurRad="38100" w14:dist="25400" w14:dir="5400000" w14:sx="100000" w14:sy="100000" w14:kx="0" w14:ky="0" w14:algn="ctr">
                                  <w14:srgbClr w14:val="6E747A">
                                    <w14:alpha w14:val="57000"/>
                                  </w14:srgbClr>
                                </w14:shadow>
                              </w:rPr>
                              <w:t>ECRETARÍA</w:t>
                            </w:r>
                            <w:r w:rsidRPr="00897281">
                              <w:rPr>
                                <w:rFonts w:ascii="Baskerville Old Face" w:hAnsi="Baskerville Old Face"/>
                                <w:b/>
                                <w:bCs/>
                                <w:color w:val="1F3864" w:themeColor="accent1" w:themeShade="80"/>
                                <w:lang w:val="es-ES"/>
                                <w14:shadow w14:blurRad="38100" w14:dist="25400" w14:dir="5400000" w14:sx="100000" w14:sy="100000" w14:kx="0" w14:ky="0" w14:algn="ctr">
                                  <w14:srgbClr w14:val="6E747A">
                                    <w14:alpha w14:val="57000"/>
                                  </w14:srgbClr>
                                </w14:shadow>
                              </w:rPr>
                              <w:t xml:space="preserve">   </w:t>
                            </w:r>
                            <w:r w:rsidRPr="00897281">
                              <w:rPr>
                                <w:rFonts w:ascii="Baskerville Old Face" w:hAnsi="Baskerville Old Face"/>
                                <w:b/>
                                <w:bCs/>
                                <w:color w:val="1F3864" w:themeColor="accent1" w:themeShade="80"/>
                                <w:sz w:val="96"/>
                                <w:szCs w:val="72"/>
                                <w:lang w:val="es-ES"/>
                                <w14:shadow w14:blurRad="38100" w14:dist="25400" w14:dir="5400000" w14:sx="100000" w14:sy="100000" w14:kx="0" w14:ky="0" w14:algn="ctr">
                                  <w14:srgbClr w14:val="6E747A">
                                    <w14:alpha w14:val="57000"/>
                                  </w14:srgbClr>
                                </w14:shadow>
                              </w:rPr>
                              <w:t>P</w:t>
                            </w:r>
                            <w:r w:rsidRPr="00897281">
                              <w:rPr>
                                <w:rFonts w:ascii="Baskerville Old Face" w:hAnsi="Baskerville Old Face"/>
                                <w:b/>
                                <w:bCs/>
                                <w:color w:val="1F3864" w:themeColor="accent1" w:themeShade="80"/>
                                <w:sz w:val="76"/>
                                <w:szCs w:val="76"/>
                                <w:lang w:val="es-ES"/>
                                <w14:shadow w14:blurRad="38100" w14:dist="25400" w14:dir="5400000" w14:sx="100000" w14:sy="100000" w14:kx="0" w14:ky="0" w14:algn="ctr">
                                  <w14:srgbClr w14:val="6E747A">
                                    <w14:alpha w14:val="57000"/>
                                  </w14:srgbClr>
                                </w14:shadow>
                              </w:rPr>
                              <w:t>RIVADA</w:t>
                            </w:r>
                          </w:p>
                          <w:p w14:paraId="08B2A82A" w14:textId="77777777" w:rsidR="00DE7401" w:rsidRPr="00897281" w:rsidRDefault="00DE7401" w:rsidP="00DE7401">
                            <w:pPr>
                              <w:pStyle w:val="Sinespaciado"/>
                              <w:jc w:val="center"/>
                              <w:rPr>
                                <w:rFonts w:ascii="Baskerville Old Face" w:hAnsi="Baskerville Old Face"/>
                                <w:b/>
                                <w:bCs/>
                                <w:color w:val="1F3864" w:themeColor="accent1" w:themeShade="80"/>
                                <w:sz w:val="48"/>
                                <w:szCs w:val="48"/>
                                <w:lang w:val="es-ES"/>
                                <w14:shadow w14:blurRad="38100" w14:dist="25400" w14:dir="5400000" w14:sx="100000" w14:sy="100000" w14:kx="0" w14:ky="0" w14:algn="ctr">
                                  <w14:srgbClr w14:val="6E747A">
                                    <w14:alpha w14:val="57000"/>
                                  </w14:srgbClr>
                                </w14:shadow>
                              </w:rPr>
                            </w:pPr>
                            <w:r w:rsidRPr="00897281">
                              <w:rPr>
                                <w:rFonts w:ascii="Baskerville Old Face" w:hAnsi="Baskerville Old Face"/>
                                <w:b/>
                                <w:bCs/>
                                <w:color w:val="1F3864" w:themeColor="accent1" w:themeShade="80"/>
                                <w:sz w:val="48"/>
                                <w:szCs w:val="48"/>
                                <w:lang w:val="es-ES"/>
                                <w14:shadow w14:blurRad="38100" w14:dist="25400" w14:dir="5400000" w14:sx="100000" w14:sy="100000" w14:kx="0" w14:ky="0" w14:algn="ctr">
                                  <w14:srgbClr w14:val="6E747A">
                                    <w14:alpha w14:val="57000"/>
                                  </w14:srgbClr>
                                </w14:shadow>
                              </w:rPr>
                              <w:t>DE   LA</w:t>
                            </w:r>
                          </w:p>
                          <w:p w14:paraId="48EA1904" w14:textId="77777777" w:rsidR="00DE7401" w:rsidRPr="00897281" w:rsidRDefault="00DE7401" w:rsidP="00DE7401">
                            <w:pPr>
                              <w:pStyle w:val="Sinespaciado"/>
                              <w:jc w:val="center"/>
                              <w:rPr>
                                <w:rFonts w:ascii="Baskerville Old Face" w:hAnsi="Baskerville Old Face"/>
                                <w:color w:val="1F3864" w:themeColor="accent1" w:themeShade="80"/>
                                <w:sz w:val="96"/>
                                <w:szCs w:val="72"/>
                                <w:lang w:val="es-ES"/>
                                <w14:shadow w14:blurRad="38100" w14:dist="25400" w14:dir="5400000" w14:sx="100000" w14:sy="100000" w14:kx="0" w14:ky="0" w14:algn="ctr">
                                  <w14:srgbClr w14:val="6E747A">
                                    <w14:alpha w14:val="57000"/>
                                  </w14:srgbClr>
                                </w14:shadow>
                              </w:rPr>
                            </w:pPr>
                            <w:r w:rsidRPr="00897281">
                              <w:rPr>
                                <w:rFonts w:ascii="Baskerville Old Face" w:hAnsi="Baskerville Old Face"/>
                                <w:b/>
                                <w:bCs/>
                                <w:color w:val="1F3864" w:themeColor="accent1" w:themeShade="80"/>
                                <w:sz w:val="96"/>
                                <w:szCs w:val="72"/>
                                <w:lang w:val="es-ES"/>
                                <w14:shadow w14:blurRad="38100" w14:dist="25400" w14:dir="5400000" w14:sx="100000" w14:sy="100000" w14:kx="0" w14:ky="0" w14:algn="ctr">
                                  <w14:srgbClr w14:val="6E747A">
                                    <w14:alpha w14:val="57000"/>
                                  </w14:srgbClr>
                                </w14:shadow>
                              </w:rPr>
                              <w:t>P</w:t>
                            </w:r>
                            <w:r w:rsidRPr="00897281">
                              <w:rPr>
                                <w:rFonts w:ascii="Baskerville Old Face" w:hAnsi="Baskerville Old Face"/>
                                <w:b/>
                                <w:bCs/>
                                <w:color w:val="1F3864" w:themeColor="accent1" w:themeShade="80"/>
                                <w:sz w:val="76"/>
                                <w:szCs w:val="76"/>
                                <w:lang w:val="es-ES"/>
                                <w14:shadow w14:blurRad="38100" w14:dist="25400" w14:dir="5400000" w14:sx="100000" w14:sy="100000" w14:kx="0" w14:ky="0" w14:algn="ctr">
                                  <w14:srgbClr w14:val="6E747A">
                                    <w14:alpha w14:val="57000"/>
                                  </w14:srgbClr>
                                </w14:shadow>
                              </w:rPr>
                              <w:t>RESIDENCIA</w:t>
                            </w:r>
                          </w:p>
                        </w:txbxContent>
                      </wps:txbx>
                      <wps:bodyPr wrap="square" lIns="68580" tIns="34290" rIns="68580" bIns="34290">
                        <a:spAutoFit/>
                      </wps:bodyPr>
                    </wps:wsp>
                  </a:graphicData>
                </a:graphic>
                <wp14:sizeRelH relativeFrom="margin">
                  <wp14:pctWidth>0</wp14:pctWidth>
                </wp14:sizeRelH>
              </wp:anchor>
            </w:drawing>
          </mc:Choice>
          <mc:Fallback>
            <w:pict>
              <v:rect w14:anchorId="238EC2E1" id="Rectángulo 7" o:spid="_x0000_s1027" style="position:absolute;margin-left:50.45pt;margin-top:132.45pt;width:506.35pt;height:92.65pt;z-index:2516766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" filled="f" stroked="f">
                <v:textbox style="mso-fit-shape-to-text:t" inset="5.4pt,2.7pt,5.4pt,2.7pt">
                  <w:txbxContent>
                    <w:p w14:paraId="7BB27801" w14:textId="77777777" w:rsidR="00DE7401" w:rsidRPr="00897281" w:rsidRDefault="00DE7401" w:rsidP="00DE7401">
                      <w:pPr>
                        <w:pStyle w:val="Sinespaciado"/>
                        <w:jc w:val="center"/>
                        <w:rPr>
                          <w:rFonts w:ascii="Baskerville Old Face" w:hAnsi="Baskerville Old Face"/>
                          <w:b/>
                          <w:bCs/>
                          <w:color w:val="1F3864" w:themeColor="accent1" w:themeShade="80"/>
                          <w:lang w:val="es-ES"/>
                          <w14:shadow w14:blurRad="38100" w14:dist="25400" w14:dir="5400000" w14:sx="100000" w14:sy="100000" w14:kx="0" w14:ky="0" w14:algn="ctr">
                            <w14:srgbClr w14:val="6E747A">
                              <w14:alpha w14:val="57000"/>
                            </w14:srgbClr>
                          </w14:shadow>
                        </w:rPr>
                      </w:pPr>
                      <w:r w:rsidRPr="00897281">
                        <w:rPr>
                          <w:rFonts w:ascii="Baskerville Old Face" w:hAnsi="Baskerville Old Face"/>
                          <w:b/>
                          <w:bCs/>
                          <w:color w:val="1F3864" w:themeColor="accent1" w:themeShade="80"/>
                          <w:sz w:val="96"/>
                          <w:szCs w:val="72"/>
                          <w:lang w:val="es-ES"/>
                          <w14:shadow w14:blurRad="38100" w14:dist="25400" w14:dir="5400000" w14:sx="100000" w14:sy="100000" w14:kx="0" w14:ky="0" w14:algn="ctr">
                            <w14:srgbClr w14:val="6E747A">
                              <w14:alpha w14:val="57000"/>
                            </w14:srgbClr>
                          </w14:shadow>
                        </w:rPr>
                        <w:t>S</w:t>
                      </w:r>
                      <w:r w:rsidRPr="00897281">
                        <w:rPr>
                          <w:rFonts w:ascii="Baskerville Old Face" w:hAnsi="Baskerville Old Face"/>
                          <w:b/>
                          <w:bCs/>
                          <w:color w:val="1F3864" w:themeColor="accent1" w:themeShade="80"/>
                          <w:sz w:val="76"/>
                          <w:szCs w:val="76"/>
                          <w:lang w:val="es-ES"/>
                          <w14:shadow w14:blurRad="38100" w14:dist="25400" w14:dir="5400000" w14:sx="100000" w14:sy="100000" w14:kx="0" w14:ky="0" w14:algn="ctr">
                            <w14:srgbClr w14:val="6E747A">
                              <w14:alpha w14:val="57000"/>
                            </w14:srgbClr>
                          </w14:shadow>
                        </w:rPr>
                        <w:t>ECRETARÍA</w:t>
                      </w:r>
                      <w:r w:rsidRPr="00897281">
                        <w:rPr>
                          <w:rFonts w:ascii="Baskerville Old Face" w:hAnsi="Baskerville Old Face"/>
                          <w:b/>
                          <w:bCs/>
                          <w:color w:val="1F3864" w:themeColor="accent1" w:themeShade="80"/>
                          <w:lang w:val="es-ES"/>
                          <w14:shadow w14:blurRad="38100" w14:dist="25400" w14:dir="5400000" w14:sx="100000" w14:sy="100000" w14:kx="0" w14:ky="0" w14:algn="ctr">
                            <w14:srgbClr w14:val="6E747A">
                              <w14:alpha w14:val="57000"/>
                            </w14:srgbClr>
                          </w14:shadow>
                        </w:rPr>
                        <w:t xml:space="preserve">   </w:t>
                      </w:r>
                      <w:r w:rsidRPr="00897281">
                        <w:rPr>
                          <w:rFonts w:ascii="Baskerville Old Face" w:hAnsi="Baskerville Old Face"/>
                          <w:b/>
                          <w:bCs/>
                          <w:color w:val="1F3864" w:themeColor="accent1" w:themeShade="80"/>
                          <w:sz w:val="96"/>
                          <w:szCs w:val="72"/>
                          <w:lang w:val="es-ES"/>
                          <w14:shadow w14:blurRad="38100" w14:dist="25400" w14:dir="5400000" w14:sx="100000" w14:sy="100000" w14:kx="0" w14:ky="0" w14:algn="ctr">
                            <w14:srgbClr w14:val="6E747A">
                              <w14:alpha w14:val="57000"/>
                            </w14:srgbClr>
                          </w14:shadow>
                        </w:rPr>
                        <w:t>P</w:t>
                      </w:r>
                      <w:r w:rsidRPr="00897281">
                        <w:rPr>
                          <w:rFonts w:ascii="Baskerville Old Face" w:hAnsi="Baskerville Old Face"/>
                          <w:b/>
                          <w:bCs/>
                          <w:color w:val="1F3864" w:themeColor="accent1" w:themeShade="80"/>
                          <w:sz w:val="76"/>
                          <w:szCs w:val="76"/>
                          <w:lang w:val="es-ES"/>
                          <w14:shadow w14:blurRad="38100" w14:dist="25400" w14:dir="5400000" w14:sx="100000" w14:sy="100000" w14:kx="0" w14:ky="0" w14:algn="ctr">
                            <w14:srgbClr w14:val="6E747A">
                              <w14:alpha w14:val="57000"/>
                            </w14:srgbClr>
                          </w14:shadow>
                        </w:rPr>
                        <w:t>RIVADA</w:t>
                      </w:r>
                    </w:p>
                    <w:p w14:paraId="08B2A82A" w14:textId="77777777" w:rsidR="00DE7401" w:rsidRPr="00897281" w:rsidRDefault="00DE7401" w:rsidP="00DE7401">
                      <w:pPr>
                        <w:pStyle w:val="Sinespaciado"/>
                        <w:jc w:val="center"/>
                        <w:rPr>
                          <w:rFonts w:ascii="Baskerville Old Face" w:hAnsi="Baskerville Old Face"/>
                          <w:b/>
                          <w:bCs/>
                          <w:color w:val="1F3864" w:themeColor="accent1" w:themeShade="80"/>
                          <w:sz w:val="48"/>
                          <w:szCs w:val="48"/>
                          <w:lang w:val="es-ES"/>
                          <w14:shadow w14:blurRad="38100" w14:dist="25400" w14:dir="5400000" w14:sx="100000" w14:sy="100000" w14:kx="0" w14:ky="0" w14:algn="ctr">
                            <w14:srgbClr w14:val="6E747A">
                              <w14:alpha w14:val="57000"/>
                            </w14:srgbClr>
                          </w14:shadow>
                        </w:rPr>
                      </w:pPr>
                      <w:r w:rsidRPr="00897281">
                        <w:rPr>
                          <w:rFonts w:ascii="Baskerville Old Face" w:hAnsi="Baskerville Old Face"/>
                          <w:b/>
                          <w:bCs/>
                          <w:color w:val="1F3864" w:themeColor="accent1" w:themeShade="80"/>
                          <w:sz w:val="48"/>
                          <w:szCs w:val="48"/>
                          <w:lang w:val="es-ES"/>
                          <w14:shadow w14:blurRad="38100" w14:dist="25400" w14:dir="5400000" w14:sx="100000" w14:sy="100000" w14:kx="0" w14:ky="0" w14:algn="ctr">
                            <w14:srgbClr w14:val="6E747A">
                              <w14:alpha w14:val="57000"/>
                            </w14:srgbClr>
                          </w14:shadow>
                        </w:rPr>
                        <w:t>DE   LA</w:t>
                      </w:r>
                    </w:p>
                    <w:p w14:paraId="48EA1904" w14:textId="77777777" w:rsidR="00DE7401" w:rsidRPr="00897281" w:rsidRDefault="00DE7401" w:rsidP="00DE7401">
                      <w:pPr>
                        <w:pStyle w:val="Sinespaciado"/>
                        <w:jc w:val="center"/>
                        <w:rPr>
                          <w:rFonts w:ascii="Baskerville Old Face" w:hAnsi="Baskerville Old Face"/>
                          <w:color w:val="1F3864" w:themeColor="accent1" w:themeShade="80"/>
                          <w:sz w:val="96"/>
                          <w:szCs w:val="72"/>
                          <w:lang w:val="es-ES"/>
                          <w14:shadow w14:blurRad="38100" w14:dist="25400" w14:dir="5400000" w14:sx="100000" w14:sy="100000" w14:kx="0" w14:ky="0" w14:algn="ctr">
                            <w14:srgbClr w14:val="6E747A">
                              <w14:alpha w14:val="57000"/>
                            </w14:srgbClr>
                          </w14:shadow>
                        </w:rPr>
                      </w:pPr>
                      <w:r w:rsidRPr="00897281">
                        <w:rPr>
                          <w:rFonts w:ascii="Baskerville Old Face" w:hAnsi="Baskerville Old Face"/>
                          <w:b/>
                          <w:bCs/>
                          <w:color w:val="1F3864" w:themeColor="accent1" w:themeShade="80"/>
                          <w:sz w:val="96"/>
                          <w:szCs w:val="72"/>
                          <w:lang w:val="es-ES"/>
                          <w14:shadow w14:blurRad="38100" w14:dist="25400" w14:dir="5400000" w14:sx="100000" w14:sy="100000" w14:kx="0" w14:ky="0" w14:algn="ctr">
                            <w14:srgbClr w14:val="6E747A">
                              <w14:alpha w14:val="57000"/>
                            </w14:srgbClr>
                          </w14:shadow>
                        </w:rPr>
                        <w:t>P</w:t>
                      </w:r>
                      <w:r w:rsidRPr="00897281">
                        <w:rPr>
                          <w:rFonts w:ascii="Baskerville Old Face" w:hAnsi="Baskerville Old Face"/>
                          <w:b/>
                          <w:bCs/>
                          <w:color w:val="1F3864" w:themeColor="accent1" w:themeShade="80"/>
                          <w:sz w:val="76"/>
                          <w:szCs w:val="76"/>
                          <w:lang w:val="es-ES"/>
                          <w14:shadow w14:blurRad="38100" w14:dist="25400" w14:dir="5400000" w14:sx="100000" w14:sy="100000" w14:kx="0" w14:ky="0" w14:algn="ctr">
                            <w14:srgbClr w14:val="6E747A">
                              <w14:alpha w14:val="57000"/>
                            </w14:srgbClr>
                          </w14:shadow>
                        </w:rPr>
                        <w:t>RESIDENCIA</w:t>
                      </w:r>
                    </w:p>
                  </w:txbxContent>
                </v:textbox>
                <w10:wrap anchorx="margin"/>
              </v:rect>
            </w:pict>
          </mc:Fallback>
        </mc:AlternateContent>
      </w:r>
      <w:r w:rsidR="00DE7401">
        <w:rPr>
          <w:noProof/>
          <w:lang w:val="es-MX" w:eastAsia="es-MX"/>
        </w:rPr>
        <mc:AlternateContent>
          <mc:Choice Requires="wps">
            <w:drawing>
              <wp:anchor distT="0" distB="0" distL="114300" distR="114300" simplePos="0" relativeHeight="251678720" behindDoc="0" locked="0" layoutInCell="1" allowOverlap="1" wp14:anchorId="122D4FCF" wp14:editId="78CCE509">
                <wp:simplePos x="0" y="0"/>
                <wp:positionH relativeFrom="column">
                  <wp:posOffset>836344</wp:posOffset>
                </wp:positionH>
                <wp:positionV relativeFrom="paragraph">
                  <wp:posOffset>8846267</wp:posOffset>
                </wp:positionV>
                <wp:extent cx="4231153" cy="1115060"/>
                <wp:effectExtent l="0" t="0" r="0" b="0"/>
                <wp:wrapNone/>
                <wp:docPr id="26" name="Rectángulo 26"/>
                <wp:cNvGraphicFramePr/>
                <a:graphic xmlns:a="http://schemas.openxmlformats.org/drawingml/2006/main">
                  <a:graphicData uri="http://schemas.microsoft.com/office/word/2010/wordprocessingShape">
                    <wps:wsp>
                      <wps:cNvSpPr/>
                      <wps:spPr>
                        <a:xfrm>
                          <a:off x="0" y="0"/>
                          <a:ext cx="4231153" cy="1115060"/>
                        </a:xfrm>
                        <a:prstGeom prst="rect">
                          <a:avLst/>
                        </a:prstGeom>
                        <a:noFill/>
                      </wps:spPr>
                      <wps:txbx>
                        <w:txbxContent>
                          <w:p w14:paraId="53B5ACC9" w14:textId="7622B482" w:rsidR="00DE7401" w:rsidRPr="0075296B" w:rsidRDefault="00DE7401" w:rsidP="00DE7401">
                            <w:pPr>
                              <w:jc w:val="center"/>
                              <w:rPr>
                                <w:rFonts w:ascii="Baskerville Old Face" w:hAnsi="Baskerville Old Face"/>
                                <w:b/>
                                <w:bCs/>
                                <w:color w:val="1F3864" w:themeColor="accent1" w:themeShade="80"/>
                                <w:sz w:val="56"/>
                                <w:szCs w:val="56"/>
                                <w:lang w:val="es-ES"/>
                                <w14:shadow w14:blurRad="38100" w14:dist="25400" w14:dir="5400000" w14:sx="100000" w14:sy="100000" w14:kx="0" w14:ky="0" w14:algn="ctr">
                                  <w14:srgbClr w14:val="6E747A">
                                    <w14:alpha w14:val="57000"/>
                                  </w14:srgbClr>
                                </w14:shadow>
                              </w:rPr>
                            </w:pPr>
                            <w:r w:rsidRPr="0075296B">
                              <w:rPr>
                                <w:rFonts w:ascii="Baskerville Old Face" w:hAnsi="Baskerville Old Face"/>
                                <w:b/>
                                <w:bCs/>
                                <w:color w:val="1F3864" w:themeColor="accent1" w:themeShade="80"/>
                                <w:sz w:val="56"/>
                                <w:szCs w:val="56"/>
                                <w:lang w:val="es-ES"/>
                                <w14:shadow w14:blurRad="38100" w14:dist="25400" w14:dir="5400000" w14:sx="100000" w14:sy="100000" w14:kx="0" w14:ky="0" w14:algn="ctr">
                                  <w14:srgbClr w14:val="6E747A">
                                    <w14:alpha w14:val="57000"/>
                                  </w14:srgbClr>
                                </w14:shadow>
                              </w:rPr>
                              <w:t xml:space="preserve">Guatemala, </w:t>
                            </w:r>
                            <w:r w:rsidR="00633919">
                              <w:rPr>
                                <w:rFonts w:ascii="Baskerville Old Face" w:hAnsi="Baskerville Old Face"/>
                                <w:b/>
                                <w:bCs/>
                                <w:color w:val="1F3864" w:themeColor="accent1" w:themeShade="80"/>
                                <w:sz w:val="56"/>
                                <w:szCs w:val="56"/>
                                <w:lang w:val="es-ES"/>
                                <w14:shadow w14:blurRad="38100" w14:dist="25400" w14:dir="5400000" w14:sx="100000" w14:sy="100000" w14:kx="0" w14:ky="0" w14:algn="ctr">
                                  <w14:srgbClr w14:val="6E747A">
                                    <w14:alpha w14:val="57000"/>
                                  </w14:srgbClr>
                                </w14:shadow>
                              </w:rPr>
                              <w:t>julio</w:t>
                            </w:r>
                            <w:r w:rsidRPr="0075296B">
                              <w:rPr>
                                <w:rFonts w:ascii="Baskerville Old Face" w:hAnsi="Baskerville Old Face"/>
                                <w:b/>
                                <w:bCs/>
                                <w:color w:val="1F3864" w:themeColor="accent1" w:themeShade="80"/>
                                <w:sz w:val="56"/>
                                <w:szCs w:val="56"/>
                                <w:lang w:val="es-ES"/>
                                <w14:shadow w14:blurRad="38100" w14:dist="25400" w14:dir="5400000" w14:sx="100000" w14:sy="100000" w14:kx="0" w14:ky="0" w14:algn="ctr">
                                  <w14:srgbClr w14:val="6E747A">
                                    <w14:alpha w14:val="57000"/>
                                  </w14:srgbClr>
                                </w14:shadow>
                              </w:rPr>
                              <w:t xml:space="preserve"> 2022</w:t>
                            </w:r>
                          </w:p>
                        </w:txbxContent>
                      </wps:txbx>
                      <wps:bodyPr wrap="square" lIns="68580" tIns="34290" rIns="68580" bIns="34290">
                        <a:spAutoFit/>
                      </wps:bodyPr>
                    </wps:wsp>
                  </a:graphicData>
                </a:graphic>
                <wp14:sizeRelH relativeFrom="margin">
                  <wp14:pctWidth>0</wp14:pctWidth>
                </wp14:sizeRelH>
              </wp:anchor>
            </w:drawing>
          </mc:Choice>
          <mc:Fallback>
            <w:pict>
              <v:rect w14:anchorId="122D4FCF" id="Rectángulo 26" o:spid="_x0000_s1028" style="position:absolute;margin-left:65.85pt;margin-top:696.55pt;width:333.15pt;height:87.8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" filled="f" stroked="f">
                <v:textbox style="mso-fit-shape-to-text:t" inset="5.4pt,2.7pt,5.4pt,2.7pt">
                  <w:txbxContent>
                    <w:p w14:paraId="53B5ACC9" w14:textId="7622B482" w:rsidR="00DE7401" w:rsidRPr="0075296B" w:rsidRDefault="00DE7401" w:rsidP="00DE7401">
                      <w:pPr>
                        <w:jc w:val="center"/>
                        <w:rPr>
                          <w:rFonts w:ascii="Baskerville Old Face" w:hAnsi="Baskerville Old Face"/>
                          <w:b/>
                          <w:bCs/>
                          <w:color w:val="1F3864" w:themeColor="accent1" w:themeShade="80"/>
                          <w:sz w:val="56"/>
                          <w:szCs w:val="56"/>
                          <w:lang w:val="es-ES"/>
                          <w14:shadow w14:blurRad="38100" w14:dist="25400" w14:dir="5400000" w14:sx="100000" w14:sy="100000" w14:kx="0" w14:ky="0" w14:algn="ctr">
                            <w14:srgbClr w14:val="6E747A">
                              <w14:alpha w14:val="57000"/>
                            </w14:srgbClr>
                          </w14:shadow>
                        </w:rPr>
                      </w:pPr>
                      <w:r w:rsidRPr="0075296B">
                        <w:rPr>
                          <w:rFonts w:ascii="Baskerville Old Face" w:hAnsi="Baskerville Old Face"/>
                          <w:b/>
                          <w:bCs/>
                          <w:color w:val="1F3864" w:themeColor="accent1" w:themeShade="80"/>
                          <w:sz w:val="56"/>
                          <w:szCs w:val="56"/>
                          <w:lang w:val="es-ES"/>
                          <w14:shadow w14:blurRad="38100" w14:dist="25400" w14:dir="5400000" w14:sx="100000" w14:sy="100000" w14:kx="0" w14:ky="0" w14:algn="ctr">
                            <w14:srgbClr w14:val="6E747A">
                              <w14:alpha w14:val="57000"/>
                            </w14:srgbClr>
                          </w14:shadow>
                        </w:rPr>
                        <w:t xml:space="preserve">Guatemala, </w:t>
                      </w:r>
                      <w:r w:rsidR="00633919">
                        <w:rPr>
                          <w:rFonts w:ascii="Baskerville Old Face" w:hAnsi="Baskerville Old Face"/>
                          <w:b/>
                          <w:bCs/>
                          <w:color w:val="1F3864" w:themeColor="accent1" w:themeShade="80"/>
                          <w:sz w:val="56"/>
                          <w:szCs w:val="56"/>
                          <w:lang w:val="es-ES"/>
                          <w14:shadow w14:blurRad="38100" w14:dist="25400" w14:dir="5400000" w14:sx="100000" w14:sy="100000" w14:kx="0" w14:ky="0" w14:algn="ctr">
                            <w14:srgbClr w14:val="6E747A">
                              <w14:alpha w14:val="57000"/>
                            </w14:srgbClr>
                          </w14:shadow>
                        </w:rPr>
                        <w:t>julio</w:t>
                      </w:r>
                      <w:r w:rsidRPr="0075296B">
                        <w:rPr>
                          <w:rFonts w:ascii="Baskerville Old Face" w:hAnsi="Baskerville Old Face"/>
                          <w:b/>
                          <w:bCs/>
                          <w:color w:val="1F3864" w:themeColor="accent1" w:themeShade="80"/>
                          <w:sz w:val="56"/>
                          <w:szCs w:val="56"/>
                          <w:lang w:val="es-ES"/>
                          <w14:shadow w14:blurRad="38100" w14:dist="25400" w14:dir="5400000" w14:sx="100000" w14:sy="100000" w14:kx="0" w14:ky="0" w14:algn="ctr">
                            <w14:srgbClr w14:val="6E747A">
                              <w14:alpha w14:val="57000"/>
                            </w14:srgbClr>
                          </w14:shadow>
                        </w:rPr>
                        <w:t xml:space="preserve"> 2022</w:t>
                      </w:r>
                    </w:p>
                  </w:txbxContent>
                </v:textbox>
              </v:rect>
            </w:pict>
          </mc:Fallback>
        </mc:AlternateContent>
      </w:r>
    </w:p>
    <w:p w14:paraId="0F999672" w14:textId="77777777" w:rsidR="00DE7401" w:rsidRDefault="00DE7401" w:rsidP="00DE7401">
      <w:pPr>
        <w:rPr>
          <w:noProof/>
          <w:lang w:eastAsia="es-GT"/>
        </w:rPr>
        <w:sectPr w:rsidR="00DE7401" w:rsidSect="00350CC9">
          <w:footerReference w:type="first" r:id="rId10"/>
          <w:pgSz w:w="12240" w:h="15840"/>
          <w:pgMar w:top="142" w:right="49" w:bottom="142" w:left="142" w:header="708" w:footer="708" w:gutter="0"/>
          <w:cols w:space="708"/>
          <w:docGrid w:linePitch="360"/>
        </w:sectPr>
      </w:pPr>
      <w:bookmarkStart w:id="0" w:name="_Hlk70582704"/>
      <w:bookmarkEnd w:id="0"/>
    </w:p>
    <w:p w14:paraId="74EBF3C3" w14:textId="1F7A887B" w:rsidR="00350CC9" w:rsidRDefault="00350CC9">
      <w:pPr>
        <w:rPr>
          <w:noProof/>
          <w:lang w:eastAsia="es-GT"/>
        </w:rPr>
        <w:sectPr w:rsidR="00350CC9" w:rsidSect="0029037E">
          <w:headerReference w:type="even" r:id="rId11"/>
          <w:headerReference w:type="default" r:id="rId12"/>
          <w:footerReference w:type="even" r:id="rId13"/>
          <w:footerReference w:type="default" r:id="rId14"/>
          <w:headerReference w:type="first" r:id="rId15"/>
          <w:footerReference w:type="first" r:id="rId16"/>
          <w:pgSz w:w="12240" w:h="15840"/>
          <w:pgMar w:top="142" w:right="49" w:bottom="142" w:left="142" w:header="708" w:footer="708" w:gutter="0"/>
          <w:cols w:space="708"/>
          <w:titlePg/>
          <w:docGrid w:linePitch="360"/>
        </w:sectPr>
      </w:pPr>
    </w:p>
    <w:sdt>
      <w:sdtPr>
        <w:rPr>
          <w:rFonts w:asciiTheme="minorHAnsi" w:eastAsiaTheme="minorHAnsi" w:hAnsiTheme="minorHAnsi" w:cstheme="minorBidi"/>
          <w:color w:val="auto"/>
          <w:sz w:val="22"/>
          <w:szCs w:val="22"/>
          <w:lang w:val="es-ES" w:eastAsia="en-US"/>
        </w:rPr>
        <w:id w:val="1945112733"/>
        <w:docPartObj>
          <w:docPartGallery w:val="Table of Contents"/>
          <w:docPartUnique/>
        </w:docPartObj>
      </w:sdtPr>
      <w:sdtEndPr/>
      <w:sdtContent>
        <w:p w14:paraId="5BFC5D16" w14:textId="77777777" w:rsidR="00640059" w:rsidRDefault="00640059" w:rsidP="00E63AD6">
          <w:pPr>
            <w:pStyle w:val="TtuloTDC"/>
            <w:jc w:val="center"/>
            <w:rPr>
              <w:rFonts w:asciiTheme="minorHAnsi" w:eastAsiaTheme="minorHAnsi" w:hAnsiTheme="minorHAnsi" w:cstheme="minorBidi"/>
              <w:color w:val="auto"/>
              <w:sz w:val="22"/>
              <w:szCs w:val="22"/>
              <w:lang w:val="es-ES" w:eastAsia="en-US"/>
            </w:rPr>
          </w:pPr>
        </w:p>
        <w:p w14:paraId="1AF36FA3" w14:textId="7B8BF978" w:rsidR="00E63AD6" w:rsidRDefault="007E4FD1" w:rsidP="00E63AD6">
          <w:pPr>
            <w:pStyle w:val="TtuloTDC"/>
            <w:jc w:val="center"/>
            <w:rPr>
              <w:rFonts w:ascii="Arial Black" w:hAnsi="Arial Black"/>
              <w:color w:val="auto"/>
              <w:sz w:val="36"/>
              <w:lang w:val="es-ES"/>
            </w:rPr>
          </w:pPr>
          <w:r w:rsidRPr="00A33677">
            <w:rPr>
              <w:rFonts w:ascii="Arial Black" w:hAnsi="Arial Black"/>
              <w:color w:val="auto"/>
              <w:sz w:val="36"/>
              <w:lang w:val="es-ES"/>
            </w:rPr>
            <w:t>CONTENIDO</w:t>
          </w:r>
        </w:p>
        <w:p w14:paraId="43EE60B0" w14:textId="0C4F37B5" w:rsidR="00640059" w:rsidRDefault="00640059" w:rsidP="00640059">
          <w:pPr>
            <w:rPr>
              <w:lang w:val="es-ES" w:eastAsia="es-GT"/>
            </w:rPr>
          </w:pPr>
        </w:p>
        <w:p w14:paraId="5618D6FF" w14:textId="77777777" w:rsidR="001537EB" w:rsidRPr="00640059" w:rsidRDefault="001537EB" w:rsidP="00640059">
          <w:pPr>
            <w:rPr>
              <w:lang w:val="es-ES" w:eastAsia="es-GT"/>
            </w:rPr>
          </w:pPr>
        </w:p>
        <w:p w14:paraId="09F59993" w14:textId="77777777" w:rsidR="008A26E0" w:rsidRPr="008A26E0" w:rsidRDefault="008A26E0" w:rsidP="008A26E0">
          <w:pPr>
            <w:rPr>
              <w:lang w:val="es-ES" w:eastAsia="es-GT"/>
            </w:rPr>
          </w:pPr>
        </w:p>
        <w:p w14:paraId="080E73FE" w14:textId="73F5144C" w:rsidR="00742986" w:rsidRPr="009E3077" w:rsidRDefault="00000693" w:rsidP="008A26E0">
          <w:pPr>
            <w:pStyle w:val="TDC1"/>
            <w:tabs>
              <w:tab w:val="right" w:leader="dot" w:pos="8828"/>
            </w:tabs>
            <w:spacing w:line="360" w:lineRule="auto"/>
            <w:rPr>
              <w:rFonts w:ascii="Arial" w:eastAsiaTheme="minorEastAsia" w:hAnsi="Arial" w:cs="Arial"/>
              <w:noProof/>
              <w:lang w:eastAsia="es-GT"/>
            </w:rPr>
          </w:pPr>
          <w:r w:rsidRPr="009E3077">
            <w:fldChar w:fldCharType="begin"/>
          </w:r>
          <w:r w:rsidR="00E63AD6" w:rsidRPr="009E3077">
            <w:instrText xml:space="preserve"> TOC \o "1-3" \h \z \u </w:instrText>
          </w:r>
          <w:r w:rsidRPr="009E3077">
            <w:fldChar w:fldCharType="separate"/>
          </w:r>
          <w:hyperlink w:anchor="_Toc70363345" w:history="1">
            <w:r w:rsidR="00742986" w:rsidRPr="009E3077">
              <w:rPr>
                <w:rStyle w:val="Hipervnculo"/>
                <w:rFonts w:ascii="Arial" w:eastAsiaTheme="majorEastAsia" w:hAnsi="Arial" w:cs="Arial"/>
                <w:noProof/>
              </w:rPr>
              <w:t>PRESENTACIÓN</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_Toc70363345 \h </w:instrText>
            </w:r>
            <w:r w:rsidR="00742986" w:rsidRPr="009E3077">
              <w:rPr>
                <w:rFonts w:ascii="Arial" w:hAnsi="Arial" w:cs="Arial"/>
                <w:noProof/>
                <w:webHidden/>
              </w:rPr>
            </w:r>
            <w:r w:rsidR="00742986" w:rsidRPr="009E3077">
              <w:rPr>
                <w:rFonts w:ascii="Arial" w:hAnsi="Arial" w:cs="Arial"/>
                <w:noProof/>
                <w:webHidden/>
              </w:rPr>
              <w:fldChar w:fldCharType="separate"/>
            </w:r>
            <w:r w:rsidR="00E855D4">
              <w:rPr>
                <w:rFonts w:ascii="Arial" w:hAnsi="Arial" w:cs="Arial"/>
                <w:noProof/>
                <w:webHidden/>
              </w:rPr>
              <w:t>1</w:t>
            </w:r>
            <w:r w:rsidR="00742986" w:rsidRPr="009E3077">
              <w:rPr>
                <w:rFonts w:ascii="Arial" w:hAnsi="Arial" w:cs="Arial"/>
                <w:noProof/>
                <w:webHidden/>
              </w:rPr>
              <w:fldChar w:fldCharType="end"/>
            </w:r>
          </w:hyperlink>
        </w:p>
        <w:p w14:paraId="2D849E75" w14:textId="4636D414" w:rsidR="00742986" w:rsidRPr="009E3077" w:rsidRDefault="001F211D" w:rsidP="008A26E0">
          <w:pPr>
            <w:pStyle w:val="TDC1"/>
            <w:tabs>
              <w:tab w:val="right" w:leader="dot" w:pos="8828"/>
            </w:tabs>
            <w:spacing w:line="360" w:lineRule="auto"/>
            <w:rPr>
              <w:rFonts w:ascii="Arial" w:eastAsiaTheme="minorEastAsia" w:hAnsi="Arial" w:cs="Arial"/>
              <w:noProof/>
              <w:lang w:eastAsia="es-GT"/>
            </w:rPr>
          </w:pPr>
          <w:hyperlink w:anchor="_Toc70363346" w:history="1">
            <w:r w:rsidR="00742986" w:rsidRPr="009E3077">
              <w:rPr>
                <w:rStyle w:val="Hipervnculo"/>
                <w:rFonts w:ascii="Arial" w:eastAsiaTheme="majorEastAsia" w:hAnsi="Arial" w:cs="Arial"/>
                <w:noProof/>
              </w:rPr>
              <w:t>DIAGNÓSTICO SITUACIONAL</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_Toc70363346 \h </w:instrText>
            </w:r>
            <w:r w:rsidR="00742986" w:rsidRPr="009E3077">
              <w:rPr>
                <w:rFonts w:ascii="Arial" w:hAnsi="Arial" w:cs="Arial"/>
                <w:noProof/>
                <w:webHidden/>
              </w:rPr>
            </w:r>
            <w:r w:rsidR="00742986" w:rsidRPr="009E3077">
              <w:rPr>
                <w:rFonts w:ascii="Arial" w:hAnsi="Arial" w:cs="Arial"/>
                <w:noProof/>
                <w:webHidden/>
              </w:rPr>
              <w:fldChar w:fldCharType="separate"/>
            </w:r>
            <w:r w:rsidR="00E855D4">
              <w:rPr>
                <w:rFonts w:ascii="Arial" w:hAnsi="Arial" w:cs="Arial"/>
                <w:noProof/>
                <w:webHidden/>
              </w:rPr>
              <w:t>3</w:t>
            </w:r>
            <w:r w:rsidR="00742986" w:rsidRPr="009E3077">
              <w:rPr>
                <w:rFonts w:ascii="Arial" w:hAnsi="Arial" w:cs="Arial"/>
                <w:noProof/>
                <w:webHidden/>
              </w:rPr>
              <w:fldChar w:fldCharType="end"/>
            </w:r>
          </w:hyperlink>
        </w:p>
        <w:p w14:paraId="53BFB769" w14:textId="78C9FA30" w:rsidR="00742986" w:rsidRPr="009E3077" w:rsidRDefault="001F211D" w:rsidP="008A26E0">
          <w:pPr>
            <w:pStyle w:val="TDC1"/>
            <w:tabs>
              <w:tab w:val="right" w:leader="dot" w:pos="8828"/>
            </w:tabs>
            <w:spacing w:line="360" w:lineRule="auto"/>
            <w:rPr>
              <w:rFonts w:ascii="Arial" w:eastAsiaTheme="minorEastAsia" w:hAnsi="Arial" w:cs="Arial"/>
              <w:noProof/>
              <w:lang w:eastAsia="es-GT"/>
            </w:rPr>
          </w:pPr>
          <w:hyperlink w:anchor="_Toc70363347" w:history="1">
            <w:r w:rsidR="00742986" w:rsidRPr="009E3077">
              <w:rPr>
                <w:rStyle w:val="Hipervnculo"/>
                <w:rFonts w:ascii="Arial" w:eastAsia="Calibri" w:hAnsi="Arial" w:cs="Arial"/>
                <w:noProof/>
                <w:lang w:val="es-MX"/>
              </w:rPr>
              <w:t>ANÁLISIS DE MANDATOS</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_Toc70363347 \h </w:instrText>
            </w:r>
            <w:r w:rsidR="00742986" w:rsidRPr="009E3077">
              <w:rPr>
                <w:rFonts w:ascii="Arial" w:hAnsi="Arial" w:cs="Arial"/>
                <w:noProof/>
                <w:webHidden/>
              </w:rPr>
            </w:r>
            <w:r w:rsidR="00742986" w:rsidRPr="009E3077">
              <w:rPr>
                <w:rFonts w:ascii="Arial" w:hAnsi="Arial" w:cs="Arial"/>
                <w:noProof/>
                <w:webHidden/>
              </w:rPr>
              <w:fldChar w:fldCharType="separate"/>
            </w:r>
            <w:r w:rsidR="00E855D4">
              <w:rPr>
                <w:rFonts w:ascii="Arial" w:hAnsi="Arial" w:cs="Arial"/>
                <w:noProof/>
                <w:webHidden/>
              </w:rPr>
              <w:t>4</w:t>
            </w:r>
            <w:r w:rsidR="00742986" w:rsidRPr="009E3077">
              <w:rPr>
                <w:rFonts w:ascii="Arial" w:hAnsi="Arial" w:cs="Arial"/>
                <w:noProof/>
                <w:webHidden/>
              </w:rPr>
              <w:fldChar w:fldCharType="end"/>
            </w:r>
          </w:hyperlink>
        </w:p>
        <w:p w14:paraId="7CEC06DD" w14:textId="7BEC644A" w:rsidR="00742986" w:rsidRPr="009E3077" w:rsidRDefault="001F211D" w:rsidP="00640059">
          <w:pPr>
            <w:pStyle w:val="TDC2"/>
            <w:rPr>
              <w:rFonts w:eastAsiaTheme="minorEastAsia"/>
              <w:b w:val="0"/>
              <w:bCs w:val="0"/>
              <w:lang w:eastAsia="es-GT"/>
            </w:rPr>
          </w:pPr>
          <w:hyperlink w:anchor="_Toc70363348" w:history="1">
            <w:r w:rsidR="00742986" w:rsidRPr="009E3077">
              <w:rPr>
                <w:rStyle w:val="Hipervnculo"/>
                <w:rFonts w:eastAsia="Calibri"/>
                <w:b w:val="0"/>
                <w:bCs w:val="0"/>
                <w:lang w:val="es-MX"/>
              </w:rPr>
              <w:t>MARCO JURÍDICO</w:t>
            </w:r>
            <w:r w:rsidR="00742986" w:rsidRPr="009E3077">
              <w:rPr>
                <w:b w:val="0"/>
                <w:bCs w:val="0"/>
                <w:webHidden/>
              </w:rPr>
              <w:tab/>
            </w:r>
            <w:r w:rsidR="00742986" w:rsidRPr="009E3077">
              <w:rPr>
                <w:b w:val="0"/>
                <w:bCs w:val="0"/>
                <w:webHidden/>
              </w:rPr>
              <w:fldChar w:fldCharType="begin"/>
            </w:r>
            <w:r w:rsidR="00742986" w:rsidRPr="009E3077">
              <w:rPr>
                <w:b w:val="0"/>
                <w:bCs w:val="0"/>
                <w:webHidden/>
              </w:rPr>
              <w:instrText xml:space="preserve"> PAGEREF _Toc70363348 \h </w:instrText>
            </w:r>
            <w:r w:rsidR="00742986" w:rsidRPr="009E3077">
              <w:rPr>
                <w:b w:val="0"/>
                <w:bCs w:val="0"/>
                <w:webHidden/>
              </w:rPr>
            </w:r>
            <w:r w:rsidR="00742986" w:rsidRPr="009E3077">
              <w:rPr>
                <w:b w:val="0"/>
                <w:bCs w:val="0"/>
                <w:webHidden/>
              </w:rPr>
              <w:fldChar w:fldCharType="separate"/>
            </w:r>
            <w:r w:rsidR="00E855D4">
              <w:rPr>
                <w:b w:val="0"/>
                <w:bCs w:val="0"/>
                <w:webHidden/>
              </w:rPr>
              <w:t>4</w:t>
            </w:r>
            <w:r w:rsidR="00742986" w:rsidRPr="009E3077">
              <w:rPr>
                <w:b w:val="0"/>
                <w:bCs w:val="0"/>
                <w:webHidden/>
              </w:rPr>
              <w:fldChar w:fldCharType="end"/>
            </w:r>
          </w:hyperlink>
        </w:p>
        <w:p w14:paraId="05D056AE" w14:textId="04C67F8D" w:rsidR="00742986" w:rsidRPr="009E3077" w:rsidRDefault="001F211D" w:rsidP="008A26E0">
          <w:pPr>
            <w:pStyle w:val="TDC1"/>
            <w:tabs>
              <w:tab w:val="right" w:leader="dot" w:pos="8828"/>
            </w:tabs>
            <w:spacing w:line="360" w:lineRule="auto"/>
            <w:rPr>
              <w:rFonts w:ascii="Arial" w:eastAsiaTheme="minorEastAsia" w:hAnsi="Arial" w:cs="Arial"/>
              <w:noProof/>
              <w:lang w:eastAsia="es-GT"/>
            </w:rPr>
          </w:pPr>
          <w:hyperlink w:anchor="_Toc70363349" w:history="1">
            <w:r w:rsidR="00742986" w:rsidRPr="009E3077">
              <w:rPr>
                <w:rStyle w:val="Hipervnculo"/>
                <w:rFonts w:ascii="Arial" w:eastAsia="Calibri" w:hAnsi="Arial" w:cs="Arial"/>
                <w:noProof/>
              </w:rPr>
              <w:t>FUNCIONES INSTITUCIONALES</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_Toc70363349 \h </w:instrText>
            </w:r>
            <w:r w:rsidR="00742986" w:rsidRPr="009E3077">
              <w:rPr>
                <w:rFonts w:ascii="Arial" w:hAnsi="Arial" w:cs="Arial"/>
                <w:noProof/>
                <w:webHidden/>
              </w:rPr>
            </w:r>
            <w:r w:rsidR="00742986" w:rsidRPr="009E3077">
              <w:rPr>
                <w:rFonts w:ascii="Arial" w:hAnsi="Arial" w:cs="Arial"/>
                <w:noProof/>
                <w:webHidden/>
              </w:rPr>
              <w:fldChar w:fldCharType="separate"/>
            </w:r>
            <w:r w:rsidR="00E855D4">
              <w:rPr>
                <w:rFonts w:ascii="Arial" w:hAnsi="Arial" w:cs="Arial"/>
                <w:noProof/>
                <w:webHidden/>
              </w:rPr>
              <w:t>5</w:t>
            </w:r>
            <w:r w:rsidR="00742986" w:rsidRPr="009E3077">
              <w:rPr>
                <w:rFonts w:ascii="Arial" w:hAnsi="Arial" w:cs="Arial"/>
                <w:noProof/>
                <w:webHidden/>
              </w:rPr>
              <w:fldChar w:fldCharType="end"/>
            </w:r>
          </w:hyperlink>
        </w:p>
        <w:p w14:paraId="249A1792" w14:textId="4D14E98D" w:rsidR="00742986" w:rsidRPr="009E3077" w:rsidRDefault="001F211D" w:rsidP="008A26E0">
          <w:pPr>
            <w:pStyle w:val="TDC1"/>
            <w:tabs>
              <w:tab w:val="right" w:leader="dot" w:pos="8828"/>
            </w:tabs>
            <w:spacing w:line="360" w:lineRule="auto"/>
            <w:rPr>
              <w:rFonts w:ascii="Arial" w:eastAsiaTheme="minorEastAsia" w:hAnsi="Arial" w:cs="Arial"/>
              <w:noProof/>
              <w:lang w:eastAsia="es-GT"/>
            </w:rPr>
          </w:pPr>
          <w:hyperlink w:anchor="_Toc70363350" w:history="1">
            <w:r w:rsidR="00742986" w:rsidRPr="009E3077">
              <w:rPr>
                <w:rStyle w:val="Hipervnculo"/>
                <w:rFonts w:ascii="Arial" w:eastAsia="Calibri" w:hAnsi="Arial" w:cs="Arial"/>
                <w:noProof/>
                <w:lang w:val="es-MX"/>
              </w:rPr>
              <w:t>ANÁLISIS DEL MARCO INSTITUCIONAL</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_Toc70363350 \h </w:instrText>
            </w:r>
            <w:r w:rsidR="00742986" w:rsidRPr="009E3077">
              <w:rPr>
                <w:rFonts w:ascii="Arial" w:hAnsi="Arial" w:cs="Arial"/>
                <w:noProof/>
                <w:webHidden/>
              </w:rPr>
            </w:r>
            <w:r w:rsidR="00742986" w:rsidRPr="009E3077">
              <w:rPr>
                <w:rFonts w:ascii="Arial" w:hAnsi="Arial" w:cs="Arial"/>
                <w:noProof/>
                <w:webHidden/>
              </w:rPr>
              <w:fldChar w:fldCharType="separate"/>
            </w:r>
            <w:r w:rsidR="00E855D4">
              <w:rPr>
                <w:rFonts w:ascii="Arial" w:hAnsi="Arial" w:cs="Arial"/>
                <w:noProof/>
                <w:webHidden/>
              </w:rPr>
              <w:t>7</w:t>
            </w:r>
            <w:r w:rsidR="00742986" w:rsidRPr="009E3077">
              <w:rPr>
                <w:rFonts w:ascii="Arial" w:hAnsi="Arial" w:cs="Arial"/>
                <w:noProof/>
                <w:webHidden/>
              </w:rPr>
              <w:fldChar w:fldCharType="end"/>
            </w:r>
          </w:hyperlink>
        </w:p>
        <w:p w14:paraId="46870505" w14:textId="2201FF03" w:rsidR="00742986" w:rsidRDefault="001F211D" w:rsidP="008A26E0">
          <w:pPr>
            <w:pStyle w:val="TDC1"/>
            <w:tabs>
              <w:tab w:val="right" w:leader="dot" w:pos="8828"/>
            </w:tabs>
            <w:spacing w:line="360" w:lineRule="auto"/>
            <w:rPr>
              <w:rFonts w:ascii="Arial" w:hAnsi="Arial" w:cs="Arial"/>
              <w:noProof/>
            </w:rPr>
          </w:pPr>
          <w:hyperlink w:anchor="_Toc70363351" w:history="1">
            <w:r w:rsidR="00742986" w:rsidRPr="009E3077">
              <w:rPr>
                <w:rStyle w:val="Hipervnculo"/>
                <w:rFonts w:ascii="Arial" w:eastAsia="Calibri" w:hAnsi="Arial" w:cs="Arial"/>
                <w:noProof/>
                <w:lang w:val="es-ES"/>
              </w:rPr>
              <w:t>ORGANIGRAMA SECRETARÍA PRIVADA DE LA PRESIDENCIA</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_Toc70363351 \h </w:instrText>
            </w:r>
            <w:r w:rsidR="00742986" w:rsidRPr="009E3077">
              <w:rPr>
                <w:rFonts w:ascii="Arial" w:hAnsi="Arial" w:cs="Arial"/>
                <w:noProof/>
                <w:webHidden/>
              </w:rPr>
            </w:r>
            <w:r w:rsidR="00742986" w:rsidRPr="009E3077">
              <w:rPr>
                <w:rFonts w:ascii="Arial" w:hAnsi="Arial" w:cs="Arial"/>
                <w:noProof/>
                <w:webHidden/>
              </w:rPr>
              <w:fldChar w:fldCharType="separate"/>
            </w:r>
            <w:r w:rsidR="00E855D4">
              <w:rPr>
                <w:rFonts w:ascii="Arial" w:hAnsi="Arial" w:cs="Arial"/>
                <w:noProof/>
                <w:webHidden/>
              </w:rPr>
              <w:t>8</w:t>
            </w:r>
            <w:r w:rsidR="00742986" w:rsidRPr="009E3077">
              <w:rPr>
                <w:rFonts w:ascii="Arial" w:hAnsi="Arial" w:cs="Arial"/>
                <w:noProof/>
                <w:webHidden/>
              </w:rPr>
              <w:fldChar w:fldCharType="end"/>
            </w:r>
          </w:hyperlink>
        </w:p>
        <w:p w14:paraId="0D42D595" w14:textId="5FCAE7E8" w:rsidR="001F38DF" w:rsidRDefault="001F38DF" w:rsidP="001F38DF">
          <w:pPr>
            <w:rPr>
              <w:rFonts w:ascii="Arial" w:hAnsi="Arial" w:cs="Arial"/>
              <w:noProof/>
            </w:rPr>
          </w:pPr>
          <w:r w:rsidRPr="001F38DF">
            <w:rPr>
              <w:rFonts w:ascii="Arial" w:hAnsi="Arial" w:cs="Arial"/>
              <w:noProof/>
            </w:rPr>
            <w:t>ANALISIS DE POLITICAS Y VINCULACIONES INSTITUCIONALES</w:t>
          </w:r>
          <w:r>
            <w:rPr>
              <w:rFonts w:ascii="Arial" w:hAnsi="Arial" w:cs="Arial"/>
              <w:noProof/>
            </w:rPr>
            <w:t>……………………….9</w:t>
          </w:r>
        </w:p>
        <w:p w14:paraId="062FA526" w14:textId="71D4A36C" w:rsidR="000E17FD" w:rsidRPr="001F38DF" w:rsidRDefault="000E17FD" w:rsidP="001F38DF">
          <w:pPr>
            <w:rPr>
              <w:rFonts w:ascii="Arial" w:hAnsi="Arial" w:cs="Arial"/>
              <w:noProof/>
            </w:rPr>
          </w:pPr>
          <w:r w:rsidRPr="000E17FD">
            <w:rPr>
              <w:rFonts w:ascii="Arial" w:hAnsi="Arial" w:cs="Arial"/>
              <w:noProof/>
            </w:rPr>
            <w:t>MATRIZ DE ALIENACIÓN Y VINCULACIONES</w:t>
          </w:r>
          <w:r>
            <w:rPr>
              <w:rFonts w:ascii="Arial" w:hAnsi="Arial" w:cs="Arial"/>
              <w:noProof/>
            </w:rPr>
            <w:t>………………………..…………………….12</w:t>
          </w:r>
        </w:p>
        <w:p w14:paraId="44D86782" w14:textId="16EB1B91" w:rsidR="00742986" w:rsidRPr="009E3077" w:rsidRDefault="001F211D" w:rsidP="008A26E0">
          <w:pPr>
            <w:pStyle w:val="TDC1"/>
            <w:tabs>
              <w:tab w:val="right" w:leader="dot" w:pos="8828"/>
            </w:tabs>
            <w:spacing w:line="360" w:lineRule="auto"/>
            <w:rPr>
              <w:rFonts w:ascii="Arial" w:eastAsiaTheme="minorEastAsia" w:hAnsi="Arial" w:cs="Arial"/>
              <w:noProof/>
              <w:lang w:eastAsia="es-GT"/>
            </w:rPr>
          </w:pPr>
          <w:hyperlink w:anchor="_Toc70363352" w:history="1">
            <w:r w:rsidR="00742986" w:rsidRPr="009E3077">
              <w:rPr>
                <w:rStyle w:val="Hipervnculo"/>
                <w:rFonts w:ascii="Arial" w:eastAsiaTheme="majorEastAsia" w:hAnsi="Arial" w:cs="Arial"/>
                <w:noProof/>
              </w:rPr>
              <w:t>ANÁLISIS DE POBLACIÓN</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_Toc70363352 \h </w:instrText>
            </w:r>
            <w:r w:rsidR="00742986" w:rsidRPr="009E3077">
              <w:rPr>
                <w:rFonts w:ascii="Arial" w:hAnsi="Arial" w:cs="Arial"/>
                <w:noProof/>
                <w:webHidden/>
              </w:rPr>
            </w:r>
            <w:r w:rsidR="00742986" w:rsidRPr="009E3077">
              <w:rPr>
                <w:rFonts w:ascii="Arial" w:hAnsi="Arial" w:cs="Arial"/>
                <w:noProof/>
                <w:webHidden/>
              </w:rPr>
              <w:fldChar w:fldCharType="separate"/>
            </w:r>
            <w:r w:rsidR="00E855D4">
              <w:rPr>
                <w:rFonts w:ascii="Arial" w:hAnsi="Arial" w:cs="Arial"/>
                <w:noProof/>
                <w:webHidden/>
              </w:rPr>
              <w:t>13</w:t>
            </w:r>
            <w:r w:rsidR="00742986" w:rsidRPr="009E3077">
              <w:rPr>
                <w:rFonts w:ascii="Arial" w:hAnsi="Arial" w:cs="Arial"/>
                <w:noProof/>
                <w:webHidden/>
              </w:rPr>
              <w:fldChar w:fldCharType="end"/>
            </w:r>
          </w:hyperlink>
        </w:p>
        <w:p w14:paraId="3D07C623" w14:textId="2A6840AD" w:rsidR="00742986" w:rsidRPr="009E3077" w:rsidRDefault="001F211D" w:rsidP="008A26E0">
          <w:pPr>
            <w:pStyle w:val="TDC1"/>
            <w:tabs>
              <w:tab w:val="right" w:leader="dot" w:pos="8828"/>
            </w:tabs>
            <w:spacing w:line="360" w:lineRule="auto"/>
            <w:rPr>
              <w:rFonts w:ascii="Arial" w:eastAsiaTheme="minorEastAsia" w:hAnsi="Arial" w:cs="Arial"/>
              <w:noProof/>
              <w:lang w:eastAsia="es-GT"/>
            </w:rPr>
          </w:pPr>
          <w:hyperlink w:anchor="_Toc70363353" w:history="1">
            <w:r w:rsidR="00742986" w:rsidRPr="009E3077">
              <w:rPr>
                <w:rStyle w:val="Hipervnculo"/>
                <w:rFonts w:ascii="Arial" w:eastAsiaTheme="majorEastAsia" w:hAnsi="Arial" w:cs="Arial"/>
                <w:noProof/>
              </w:rPr>
              <w:t>MARCO ESTRATÉGICO</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_Toc70363353 \h </w:instrText>
            </w:r>
            <w:r w:rsidR="00742986" w:rsidRPr="009E3077">
              <w:rPr>
                <w:rFonts w:ascii="Arial" w:hAnsi="Arial" w:cs="Arial"/>
                <w:noProof/>
                <w:webHidden/>
              </w:rPr>
            </w:r>
            <w:r w:rsidR="00742986" w:rsidRPr="009E3077">
              <w:rPr>
                <w:rFonts w:ascii="Arial" w:hAnsi="Arial" w:cs="Arial"/>
                <w:noProof/>
                <w:webHidden/>
              </w:rPr>
              <w:fldChar w:fldCharType="separate"/>
            </w:r>
            <w:r w:rsidR="00E855D4">
              <w:rPr>
                <w:rFonts w:ascii="Arial" w:hAnsi="Arial" w:cs="Arial"/>
                <w:noProof/>
                <w:webHidden/>
              </w:rPr>
              <w:t>13</w:t>
            </w:r>
            <w:r w:rsidR="00742986" w:rsidRPr="009E3077">
              <w:rPr>
                <w:rFonts w:ascii="Arial" w:hAnsi="Arial" w:cs="Arial"/>
                <w:noProof/>
                <w:webHidden/>
              </w:rPr>
              <w:fldChar w:fldCharType="end"/>
            </w:r>
          </w:hyperlink>
        </w:p>
        <w:p w14:paraId="6E48F35F" w14:textId="07358A07" w:rsidR="00742986" w:rsidRDefault="001F211D" w:rsidP="008A26E0">
          <w:pPr>
            <w:pStyle w:val="TDC1"/>
            <w:tabs>
              <w:tab w:val="right" w:leader="dot" w:pos="8828"/>
            </w:tabs>
            <w:spacing w:line="360" w:lineRule="auto"/>
            <w:rPr>
              <w:rFonts w:ascii="Arial" w:hAnsi="Arial" w:cs="Arial"/>
              <w:noProof/>
            </w:rPr>
          </w:pPr>
          <w:hyperlink w:anchor="_Toc70363354" w:history="1">
            <w:r w:rsidR="00742986" w:rsidRPr="009E3077">
              <w:rPr>
                <w:rStyle w:val="Hipervnculo"/>
                <w:rFonts w:ascii="Arial" w:eastAsiaTheme="majorEastAsia" w:hAnsi="Arial" w:cs="Arial"/>
                <w:noProof/>
              </w:rPr>
              <w:t>ANÁLISIS FODA</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_Toc70363354 \h </w:instrText>
            </w:r>
            <w:r w:rsidR="00742986" w:rsidRPr="009E3077">
              <w:rPr>
                <w:rFonts w:ascii="Arial" w:hAnsi="Arial" w:cs="Arial"/>
                <w:noProof/>
                <w:webHidden/>
              </w:rPr>
            </w:r>
            <w:r w:rsidR="00742986" w:rsidRPr="009E3077">
              <w:rPr>
                <w:rFonts w:ascii="Arial" w:hAnsi="Arial" w:cs="Arial"/>
                <w:noProof/>
                <w:webHidden/>
              </w:rPr>
              <w:fldChar w:fldCharType="separate"/>
            </w:r>
            <w:r w:rsidR="00E855D4">
              <w:rPr>
                <w:rFonts w:ascii="Arial" w:hAnsi="Arial" w:cs="Arial"/>
                <w:noProof/>
                <w:webHidden/>
              </w:rPr>
              <w:t>14</w:t>
            </w:r>
            <w:r w:rsidR="00742986" w:rsidRPr="009E3077">
              <w:rPr>
                <w:rFonts w:ascii="Arial" w:hAnsi="Arial" w:cs="Arial"/>
                <w:noProof/>
                <w:webHidden/>
              </w:rPr>
              <w:fldChar w:fldCharType="end"/>
            </w:r>
          </w:hyperlink>
        </w:p>
        <w:p w14:paraId="4FE19DD9" w14:textId="13C2E3B7" w:rsidR="00466245" w:rsidRPr="00466245" w:rsidRDefault="00466245" w:rsidP="00466245">
          <w:pPr>
            <w:rPr>
              <w:rFonts w:ascii="Arial" w:hAnsi="Arial" w:cs="Arial"/>
              <w:noProof/>
            </w:rPr>
          </w:pPr>
          <w:r w:rsidRPr="00466245">
            <w:rPr>
              <w:rFonts w:ascii="Arial" w:hAnsi="Arial" w:cs="Arial"/>
              <w:noProof/>
            </w:rPr>
            <w:t>MARCO ESTRATÉGICO INSTITUCIONAL</w:t>
          </w:r>
          <w:r>
            <w:rPr>
              <w:rFonts w:ascii="Arial" w:hAnsi="Arial" w:cs="Arial"/>
              <w:noProof/>
            </w:rPr>
            <w:t>……………………………………………………17</w:t>
          </w:r>
        </w:p>
        <w:p w14:paraId="28E770B7" w14:textId="62FE8676" w:rsidR="00742986" w:rsidRPr="009E3077" w:rsidRDefault="001F211D" w:rsidP="00640059">
          <w:pPr>
            <w:pStyle w:val="TDC2"/>
            <w:rPr>
              <w:rFonts w:eastAsiaTheme="minorEastAsia"/>
              <w:b w:val="0"/>
              <w:bCs w:val="0"/>
              <w:lang w:eastAsia="es-GT"/>
            </w:rPr>
          </w:pPr>
          <w:hyperlink w:anchor="_Toc70363359" w:history="1">
            <w:r w:rsidR="00742986" w:rsidRPr="009E3077">
              <w:rPr>
                <w:rStyle w:val="Hipervnculo"/>
                <w:b w:val="0"/>
                <w:bCs w:val="0"/>
              </w:rPr>
              <w:t>MISIÓN</w:t>
            </w:r>
            <w:r w:rsidR="00742986" w:rsidRPr="009E3077">
              <w:rPr>
                <w:b w:val="0"/>
                <w:bCs w:val="0"/>
                <w:webHidden/>
              </w:rPr>
              <w:tab/>
            </w:r>
            <w:r w:rsidR="00742986" w:rsidRPr="009E3077">
              <w:rPr>
                <w:b w:val="0"/>
                <w:bCs w:val="0"/>
                <w:webHidden/>
              </w:rPr>
              <w:fldChar w:fldCharType="begin"/>
            </w:r>
            <w:r w:rsidR="00742986" w:rsidRPr="009E3077">
              <w:rPr>
                <w:b w:val="0"/>
                <w:bCs w:val="0"/>
                <w:webHidden/>
              </w:rPr>
              <w:instrText xml:space="preserve"> PAGEREF _Toc70363359 \h </w:instrText>
            </w:r>
            <w:r w:rsidR="00742986" w:rsidRPr="009E3077">
              <w:rPr>
                <w:b w:val="0"/>
                <w:bCs w:val="0"/>
                <w:webHidden/>
              </w:rPr>
            </w:r>
            <w:r w:rsidR="00742986" w:rsidRPr="009E3077">
              <w:rPr>
                <w:b w:val="0"/>
                <w:bCs w:val="0"/>
                <w:webHidden/>
              </w:rPr>
              <w:fldChar w:fldCharType="separate"/>
            </w:r>
            <w:r w:rsidR="00E855D4">
              <w:rPr>
                <w:b w:val="0"/>
                <w:bCs w:val="0"/>
                <w:webHidden/>
              </w:rPr>
              <w:t>17</w:t>
            </w:r>
            <w:r w:rsidR="00742986" w:rsidRPr="009E3077">
              <w:rPr>
                <w:b w:val="0"/>
                <w:bCs w:val="0"/>
                <w:webHidden/>
              </w:rPr>
              <w:fldChar w:fldCharType="end"/>
            </w:r>
          </w:hyperlink>
        </w:p>
        <w:p w14:paraId="51DBE383" w14:textId="3D5B7A51" w:rsidR="00742986" w:rsidRPr="009E3077" w:rsidRDefault="001F211D" w:rsidP="00640059">
          <w:pPr>
            <w:pStyle w:val="TDC2"/>
            <w:rPr>
              <w:rFonts w:eastAsiaTheme="minorEastAsia"/>
              <w:b w:val="0"/>
              <w:bCs w:val="0"/>
              <w:lang w:eastAsia="es-GT"/>
            </w:rPr>
          </w:pPr>
          <w:hyperlink w:anchor="_Toc70363360" w:history="1">
            <w:r w:rsidR="00742986" w:rsidRPr="009E3077">
              <w:rPr>
                <w:rStyle w:val="Hipervnculo"/>
                <w:b w:val="0"/>
                <w:bCs w:val="0"/>
                <w:lang w:val="es-MX"/>
              </w:rPr>
              <w:t>VISIÓN</w:t>
            </w:r>
            <w:r w:rsidR="00742986" w:rsidRPr="009E3077">
              <w:rPr>
                <w:b w:val="0"/>
                <w:bCs w:val="0"/>
                <w:webHidden/>
              </w:rPr>
              <w:tab/>
            </w:r>
            <w:r w:rsidR="00742986" w:rsidRPr="009E3077">
              <w:rPr>
                <w:b w:val="0"/>
                <w:bCs w:val="0"/>
                <w:webHidden/>
              </w:rPr>
              <w:fldChar w:fldCharType="begin"/>
            </w:r>
            <w:r w:rsidR="00742986" w:rsidRPr="009E3077">
              <w:rPr>
                <w:b w:val="0"/>
                <w:bCs w:val="0"/>
                <w:webHidden/>
              </w:rPr>
              <w:instrText xml:space="preserve"> PAGEREF _Toc70363360 \h </w:instrText>
            </w:r>
            <w:r w:rsidR="00742986" w:rsidRPr="009E3077">
              <w:rPr>
                <w:b w:val="0"/>
                <w:bCs w:val="0"/>
                <w:webHidden/>
              </w:rPr>
            </w:r>
            <w:r w:rsidR="00742986" w:rsidRPr="009E3077">
              <w:rPr>
                <w:b w:val="0"/>
                <w:bCs w:val="0"/>
                <w:webHidden/>
              </w:rPr>
              <w:fldChar w:fldCharType="separate"/>
            </w:r>
            <w:r w:rsidR="00E855D4">
              <w:rPr>
                <w:b w:val="0"/>
                <w:bCs w:val="0"/>
                <w:webHidden/>
              </w:rPr>
              <w:t>17</w:t>
            </w:r>
            <w:r w:rsidR="00742986" w:rsidRPr="009E3077">
              <w:rPr>
                <w:b w:val="0"/>
                <w:bCs w:val="0"/>
                <w:webHidden/>
              </w:rPr>
              <w:fldChar w:fldCharType="end"/>
            </w:r>
          </w:hyperlink>
        </w:p>
        <w:p w14:paraId="7BB3F9EB" w14:textId="28F079DB" w:rsidR="00742986" w:rsidRPr="009E3077" w:rsidRDefault="001F211D" w:rsidP="008A26E0">
          <w:pPr>
            <w:pStyle w:val="TDC1"/>
            <w:tabs>
              <w:tab w:val="right" w:leader="dot" w:pos="8828"/>
            </w:tabs>
            <w:spacing w:line="360" w:lineRule="auto"/>
            <w:rPr>
              <w:rFonts w:ascii="Arial" w:eastAsiaTheme="minorEastAsia" w:hAnsi="Arial" w:cs="Arial"/>
              <w:noProof/>
              <w:lang w:eastAsia="es-GT"/>
            </w:rPr>
          </w:pPr>
          <w:hyperlink w:anchor="_Toc70363361" w:history="1">
            <w:r w:rsidR="00742986" w:rsidRPr="009E3077">
              <w:rPr>
                <w:rStyle w:val="Hipervnculo"/>
                <w:rFonts w:ascii="Arial" w:eastAsiaTheme="majorEastAsia" w:hAnsi="Arial" w:cs="Arial"/>
                <w:noProof/>
              </w:rPr>
              <w:t>VALORES INSTITUCIONALES</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_Toc70363361 \h </w:instrText>
            </w:r>
            <w:r w:rsidR="00742986" w:rsidRPr="009E3077">
              <w:rPr>
                <w:rFonts w:ascii="Arial" w:hAnsi="Arial" w:cs="Arial"/>
                <w:noProof/>
                <w:webHidden/>
              </w:rPr>
            </w:r>
            <w:r w:rsidR="00742986" w:rsidRPr="009E3077">
              <w:rPr>
                <w:rFonts w:ascii="Arial" w:hAnsi="Arial" w:cs="Arial"/>
                <w:noProof/>
                <w:webHidden/>
              </w:rPr>
              <w:fldChar w:fldCharType="separate"/>
            </w:r>
            <w:r w:rsidR="00E855D4">
              <w:rPr>
                <w:rFonts w:ascii="Arial" w:hAnsi="Arial" w:cs="Arial"/>
                <w:noProof/>
                <w:webHidden/>
              </w:rPr>
              <w:t>18</w:t>
            </w:r>
            <w:r w:rsidR="00742986" w:rsidRPr="009E3077">
              <w:rPr>
                <w:rFonts w:ascii="Arial" w:hAnsi="Arial" w:cs="Arial"/>
                <w:noProof/>
                <w:webHidden/>
              </w:rPr>
              <w:fldChar w:fldCharType="end"/>
            </w:r>
          </w:hyperlink>
        </w:p>
        <w:p w14:paraId="4287AAB3" w14:textId="6ADF944F" w:rsidR="00742986" w:rsidRPr="009E3077" w:rsidRDefault="001F211D" w:rsidP="008A26E0">
          <w:pPr>
            <w:pStyle w:val="TDC1"/>
            <w:tabs>
              <w:tab w:val="right" w:leader="dot" w:pos="8828"/>
            </w:tabs>
            <w:spacing w:line="360" w:lineRule="auto"/>
            <w:rPr>
              <w:rFonts w:ascii="Arial" w:eastAsiaTheme="minorEastAsia" w:hAnsi="Arial" w:cs="Arial"/>
              <w:noProof/>
              <w:lang w:eastAsia="es-GT"/>
            </w:rPr>
          </w:pPr>
          <w:hyperlink w:anchor="_Toc70363362" w:history="1">
            <w:r w:rsidR="00742986" w:rsidRPr="009E3077">
              <w:rPr>
                <w:rStyle w:val="Hipervnculo"/>
                <w:rFonts w:ascii="Arial" w:eastAsia="Calibri" w:hAnsi="Arial" w:cs="Arial"/>
                <w:noProof/>
                <w:lang w:val="es-MX"/>
              </w:rPr>
              <w:t>RESULTADO INSTITUCIONAL</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_Toc70363362 \h </w:instrText>
            </w:r>
            <w:r w:rsidR="00742986" w:rsidRPr="009E3077">
              <w:rPr>
                <w:rFonts w:ascii="Arial" w:hAnsi="Arial" w:cs="Arial"/>
                <w:noProof/>
                <w:webHidden/>
              </w:rPr>
            </w:r>
            <w:r w:rsidR="00742986" w:rsidRPr="009E3077">
              <w:rPr>
                <w:rFonts w:ascii="Arial" w:hAnsi="Arial" w:cs="Arial"/>
                <w:noProof/>
                <w:webHidden/>
              </w:rPr>
              <w:fldChar w:fldCharType="separate"/>
            </w:r>
            <w:r w:rsidR="00E855D4">
              <w:rPr>
                <w:rFonts w:ascii="Arial" w:hAnsi="Arial" w:cs="Arial"/>
                <w:noProof/>
                <w:webHidden/>
              </w:rPr>
              <w:t>19</w:t>
            </w:r>
            <w:r w:rsidR="00742986" w:rsidRPr="009E3077">
              <w:rPr>
                <w:rFonts w:ascii="Arial" w:hAnsi="Arial" w:cs="Arial"/>
                <w:noProof/>
                <w:webHidden/>
              </w:rPr>
              <w:fldChar w:fldCharType="end"/>
            </w:r>
          </w:hyperlink>
        </w:p>
        <w:p w14:paraId="6F1483ED" w14:textId="25F0F8DE" w:rsidR="00742986" w:rsidRDefault="001F211D" w:rsidP="008A26E0">
          <w:pPr>
            <w:pStyle w:val="TDC1"/>
            <w:tabs>
              <w:tab w:val="right" w:leader="dot" w:pos="8828"/>
            </w:tabs>
            <w:spacing w:line="360" w:lineRule="auto"/>
            <w:rPr>
              <w:rFonts w:ascii="Arial" w:hAnsi="Arial" w:cs="Arial"/>
              <w:noProof/>
            </w:rPr>
          </w:pPr>
          <w:hyperlink w:anchor="_Toc70363372" w:history="1">
            <w:r w:rsidR="00742986" w:rsidRPr="009E3077">
              <w:rPr>
                <w:rStyle w:val="Hipervnculo"/>
                <w:rFonts w:ascii="Arial" w:eastAsiaTheme="majorEastAsia" w:hAnsi="Arial" w:cs="Arial"/>
                <w:noProof/>
              </w:rPr>
              <w:t>CADENA DE RESULTADOS INSTITUCIONALES</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_Toc70363372 \h </w:instrText>
            </w:r>
            <w:r w:rsidR="00742986" w:rsidRPr="009E3077">
              <w:rPr>
                <w:rFonts w:ascii="Arial" w:hAnsi="Arial" w:cs="Arial"/>
                <w:noProof/>
                <w:webHidden/>
              </w:rPr>
            </w:r>
            <w:r w:rsidR="00742986" w:rsidRPr="009E3077">
              <w:rPr>
                <w:rFonts w:ascii="Arial" w:hAnsi="Arial" w:cs="Arial"/>
                <w:noProof/>
                <w:webHidden/>
              </w:rPr>
              <w:fldChar w:fldCharType="separate"/>
            </w:r>
            <w:r w:rsidR="00E855D4">
              <w:rPr>
                <w:rFonts w:ascii="Arial" w:hAnsi="Arial" w:cs="Arial"/>
                <w:noProof/>
                <w:webHidden/>
              </w:rPr>
              <w:t>22</w:t>
            </w:r>
            <w:r w:rsidR="00742986" w:rsidRPr="009E3077">
              <w:rPr>
                <w:rFonts w:ascii="Arial" w:hAnsi="Arial" w:cs="Arial"/>
                <w:noProof/>
                <w:webHidden/>
              </w:rPr>
              <w:fldChar w:fldCharType="end"/>
            </w:r>
          </w:hyperlink>
        </w:p>
        <w:p w14:paraId="2D34F070" w14:textId="53FDC922" w:rsidR="00613417" w:rsidRPr="00613417" w:rsidRDefault="00613417" w:rsidP="00613417">
          <w:pPr>
            <w:rPr>
              <w:rFonts w:ascii="Arial" w:hAnsi="Arial" w:cs="Arial"/>
              <w:noProof/>
            </w:rPr>
          </w:pPr>
          <w:r w:rsidRPr="00613417">
            <w:rPr>
              <w:rFonts w:ascii="Arial" w:hAnsi="Arial" w:cs="Arial"/>
              <w:noProof/>
            </w:rPr>
            <w:t>MATRIZ DE FICHAS DE INDICADORES</w:t>
          </w:r>
          <w:r>
            <w:rPr>
              <w:rFonts w:ascii="Arial" w:hAnsi="Arial" w:cs="Arial"/>
              <w:noProof/>
            </w:rPr>
            <w:t>……………………………………………………..</w:t>
          </w:r>
          <w:r w:rsidR="00D139EE">
            <w:rPr>
              <w:rFonts w:ascii="Arial" w:hAnsi="Arial" w:cs="Arial"/>
              <w:noProof/>
            </w:rPr>
            <w:t xml:space="preserve"> </w:t>
          </w:r>
          <w:r>
            <w:rPr>
              <w:rFonts w:ascii="Arial" w:hAnsi="Arial" w:cs="Arial"/>
              <w:noProof/>
            </w:rPr>
            <w:t>2</w:t>
          </w:r>
          <w:r w:rsidR="00DF1592">
            <w:rPr>
              <w:rFonts w:ascii="Arial" w:hAnsi="Arial" w:cs="Arial"/>
              <w:noProof/>
            </w:rPr>
            <w:t>3</w:t>
          </w:r>
        </w:p>
        <w:p w14:paraId="0115FED5" w14:textId="51793DF6" w:rsidR="00E63AD6" w:rsidRPr="009E3077" w:rsidRDefault="00000693">
          <w:r w:rsidRPr="009E3077">
            <w:rPr>
              <w:lang w:val="es-ES"/>
            </w:rPr>
            <w:fldChar w:fldCharType="end"/>
          </w:r>
        </w:p>
      </w:sdtContent>
    </w:sdt>
    <w:p w14:paraId="43DDDBDD" w14:textId="77777777" w:rsidR="00350CC9" w:rsidRDefault="00350CC9">
      <w:pPr>
        <w:rPr>
          <w:noProof/>
          <w:lang w:eastAsia="es-GT"/>
        </w:rPr>
        <w:sectPr w:rsidR="00350CC9" w:rsidSect="005E334F">
          <w:headerReference w:type="default" r:id="rId17"/>
          <w:pgSz w:w="12240" w:h="15840"/>
          <w:pgMar w:top="1417" w:right="1701" w:bottom="1417" w:left="1701" w:header="708" w:footer="708" w:gutter="0"/>
          <w:cols w:space="708"/>
          <w:titlePg/>
          <w:docGrid w:linePitch="360"/>
        </w:sectPr>
      </w:pPr>
    </w:p>
    <w:p w14:paraId="314886C0" w14:textId="28387CAB" w:rsidR="001D5943" w:rsidRPr="001D5943" w:rsidRDefault="001D5943" w:rsidP="001D5943">
      <w:pPr>
        <w:keepNext/>
        <w:keepLines/>
        <w:spacing w:before="480" w:after="0" w:line="276" w:lineRule="auto"/>
        <w:jc w:val="center"/>
        <w:outlineLvl w:val="0"/>
        <w:rPr>
          <w:rFonts w:ascii="Arial Black" w:eastAsiaTheme="majorEastAsia" w:hAnsi="Arial Black" w:cstheme="majorBidi"/>
          <w:b/>
          <w:bCs/>
          <w:color w:val="2F5496" w:themeColor="accent1" w:themeShade="BF"/>
          <w:sz w:val="28"/>
          <w:szCs w:val="28"/>
        </w:rPr>
      </w:pPr>
      <w:bookmarkStart w:id="1" w:name="_Toc470543052"/>
      <w:bookmarkStart w:id="2" w:name="_Toc480972397"/>
      <w:bookmarkStart w:id="3" w:name="_Toc70363345"/>
      <w:r w:rsidRPr="001D5943">
        <w:rPr>
          <w:rFonts w:ascii="Arial Black" w:eastAsiaTheme="majorEastAsia" w:hAnsi="Arial Black" w:cstheme="majorBidi"/>
          <w:b/>
          <w:bCs/>
          <w:sz w:val="28"/>
          <w:szCs w:val="28"/>
        </w:rPr>
        <w:lastRenderedPageBreak/>
        <w:t>PRESENTACIÓN</w:t>
      </w:r>
      <w:bookmarkEnd w:id="1"/>
      <w:bookmarkEnd w:id="2"/>
      <w:bookmarkEnd w:id="3"/>
    </w:p>
    <w:p w14:paraId="46665468" w14:textId="5DF4E41A" w:rsidR="001D5943" w:rsidRPr="001D5943" w:rsidRDefault="001D5943" w:rsidP="001D5943">
      <w:pPr>
        <w:spacing w:after="0" w:line="240" w:lineRule="auto"/>
        <w:jc w:val="center"/>
        <w:rPr>
          <w:rFonts w:ascii="Arial" w:eastAsia="Calibri" w:hAnsi="Arial" w:cs="Arial"/>
          <w:b/>
          <w:sz w:val="32"/>
          <w:szCs w:val="32"/>
          <w:lang w:val="es-MX"/>
        </w:rPr>
      </w:pPr>
    </w:p>
    <w:p w14:paraId="051C4158" w14:textId="77777777" w:rsidR="00EC5A02" w:rsidRDefault="001D5943" w:rsidP="001D5943">
      <w:pPr>
        <w:spacing w:after="0" w:line="360" w:lineRule="auto"/>
        <w:jc w:val="both"/>
        <w:rPr>
          <w:rFonts w:ascii="Arial" w:eastAsia="Times New Roman" w:hAnsi="Arial" w:cs="Arial"/>
          <w:sz w:val="24"/>
          <w:lang w:val="es-MX" w:eastAsia="es-MX"/>
        </w:rPr>
      </w:pPr>
      <w:r w:rsidRPr="001D5943">
        <w:rPr>
          <w:rFonts w:ascii="Arial" w:eastAsia="Times New Roman" w:hAnsi="Arial" w:cs="Arial"/>
          <w:sz w:val="24"/>
          <w:lang w:val="es-MX" w:eastAsia="es-MX"/>
        </w:rPr>
        <w:t>La Secretaría Privada de la Presidencia, presenta el</w:t>
      </w:r>
      <w:r w:rsidR="001118D0">
        <w:rPr>
          <w:rFonts w:ascii="Arial" w:eastAsia="Times New Roman" w:hAnsi="Arial" w:cs="Arial"/>
          <w:sz w:val="24"/>
          <w:lang w:val="es-MX" w:eastAsia="es-MX"/>
        </w:rPr>
        <w:t xml:space="preserve"> </w:t>
      </w:r>
      <w:r w:rsidRPr="001D5943">
        <w:rPr>
          <w:rFonts w:ascii="Arial" w:eastAsia="Times New Roman" w:hAnsi="Arial" w:cs="Arial"/>
          <w:sz w:val="24"/>
          <w:lang w:val="es-MX" w:eastAsia="es-MX"/>
        </w:rPr>
        <w:t>Plan Estratégico Institucional</w:t>
      </w:r>
    </w:p>
    <w:p w14:paraId="5EC0FFC2" w14:textId="28036EFD" w:rsidR="001D5943" w:rsidRPr="001D5943" w:rsidRDefault="001D5943" w:rsidP="001D5943">
      <w:pPr>
        <w:spacing w:after="0" w:line="360" w:lineRule="auto"/>
        <w:jc w:val="both"/>
        <w:rPr>
          <w:rFonts w:ascii="Arial" w:eastAsia="Times New Roman" w:hAnsi="Arial" w:cs="Arial"/>
          <w:sz w:val="24"/>
          <w:lang w:val="es-MX" w:eastAsia="es-MX"/>
        </w:rPr>
      </w:pPr>
      <w:r w:rsidRPr="001D5943">
        <w:rPr>
          <w:rFonts w:ascii="Arial" w:eastAsia="Times New Roman" w:hAnsi="Arial" w:cs="Arial"/>
          <w:sz w:val="24"/>
          <w:lang w:val="es-MX" w:eastAsia="es-MX"/>
        </w:rPr>
        <w:t xml:space="preserve">-PEI- </w:t>
      </w:r>
      <w:r w:rsidR="001F5496">
        <w:rPr>
          <w:rFonts w:ascii="Arial" w:eastAsia="Times New Roman" w:hAnsi="Arial" w:cs="Arial"/>
          <w:sz w:val="24"/>
          <w:lang w:val="es-MX" w:eastAsia="es-MX"/>
        </w:rPr>
        <w:t xml:space="preserve">del período </w:t>
      </w:r>
      <w:r w:rsidRPr="001D5943">
        <w:rPr>
          <w:rFonts w:ascii="Arial" w:eastAsia="Times New Roman" w:hAnsi="Arial" w:cs="Arial"/>
          <w:sz w:val="24"/>
          <w:lang w:val="es-MX" w:eastAsia="es-MX"/>
        </w:rPr>
        <w:t>20</w:t>
      </w:r>
      <w:r w:rsidR="00CE3931">
        <w:rPr>
          <w:rFonts w:ascii="Arial" w:eastAsia="Times New Roman" w:hAnsi="Arial" w:cs="Arial"/>
          <w:sz w:val="24"/>
          <w:lang w:val="es-MX" w:eastAsia="es-MX"/>
        </w:rPr>
        <w:t>2</w:t>
      </w:r>
      <w:r w:rsidR="008E48B2">
        <w:rPr>
          <w:rFonts w:ascii="Arial" w:eastAsia="Times New Roman" w:hAnsi="Arial" w:cs="Arial"/>
          <w:sz w:val="24"/>
          <w:lang w:val="es-MX" w:eastAsia="es-MX"/>
        </w:rPr>
        <w:t>3</w:t>
      </w:r>
      <w:r w:rsidRPr="001D5943">
        <w:rPr>
          <w:rFonts w:ascii="Arial" w:eastAsia="Times New Roman" w:hAnsi="Arial" w:cs="Arial"/>
          <w:sz w:val="24"/>
          <w:lang w:val="es-MX" w:eastAsia="es-MX"/>
        </w:rPr>
        <w:t>-202</w:t>
      </w:r>
      <w:r w:rsidR="008E48B2">
        <w:rPr>
          <w:rFonts w:ascii="Arial" w:eastAsia="Times New Roman" w:hAnsi="Arial" w:cs="Arial"/>
          <w:sz w:val="24"/>
          <w:lang w:val="es-MX" w:eastAsia="es-MX"/>
        </w:rPr>
        <w:t>7</w:t>
      </w:r>
      <w:r w:rsidRPr="001D5943">
        <w:rPr>
          <w:rFonts w:ascii="Arial" w:eastAsia="Times New Roman" w:hAnsi="Arial" w:cs="Arial"/>
          <w:sz w:val="24"/>
          <w:lang w:val="es-MX" w:eastAsia="es-MX"/>
        </w:rPr>
        <w:t>, con enfoque en resultados, de conformidad con los instrumentos normativos y metodológicos que regulan la institucionalidad pública guatemalteca, donde se estipulan sus elementos respectivos para la asignación de recursos y muestra las características institucionales que corresponden a su gestión.</w:t>
      </w:r>
    </w:p>
    <w:p w14:paraId="2D20977C" w14:textId="0A6AB0B0" w:rsidR="001D5943" w:rsidRPr="001D5943" w:rsidRDefault="001D5943" w:rsidP="001D5943">
      <w:pPr>
        <w:spacing w:after="0" w:line="360" w:lineRule="auto"/>
        <w:jc w:val="both"/>
        <w:rPr>
          <w:rFonts w:ascii="Arial" w:eastAsia="Times New Roman" w:hAnsi="Arial" w:cs="Arial"/>
          <w:sz w:val="24"/>
          <w:lang w:val="es-MX" w:eastAsia="es-MX"/>
        </w:rPr>
      </w:pPr>
    </w:p>
    <w:p w14:paraId="56603A00" w14:textId="4B0D0CDC" w:rsidR="003E7E2B" w:rsidRDefault="001D5943" w:rsidP="001D5943">
      <w:pPr>
        <w:spacing w:after="0" w:line="360" w:lineRule="auto"/>
        <w:jc w:val="both"/>
        <w:rPr>
          <w:rFonts w:ascii="Arial" w:eastAsia="Times New Roman" w:hAnsi="Arial" w:cs="Arial"/>
          <w:sz w:val="24"/>
          <w:lang w:val="es-MX" w:eastAsia="es-MX"/>
        </w:rPr>
      </w:pPr>
      <w:r w:rsidRPr="001D5943">
        <w:rPr>
          <w:rFonts w:ascii="Arial" w:eastAsia="Times New Roman" w:hAnsi="Arial" w:cs="Arial"/>
          <w:sz w:val="24"/>
          <w:lang w:val="es-MX" w:eastAsia="es-MX"/>
        </w:rPr>
        <w:t>Este documento es el resultado del análisis participativo; que se realizó con los equipos multidisciplinarios de la Secretaría Privada de la Presidencia, así como también el seguimiento y la asesoría brindada por los facilitadores de la Secretaría de Planificación y Programación de la Presidencia -SEGEPLAN- y del Ministerio de Finanzas Públicas</w:t>
      </w:r>
      <w:r w:rsidR="00EE19FE">
        <w:rPr>
          <w:rFonts w:ascii="Arial" w:eastAsia="Times New Roman" w:hAnsi="Arial" w:cs="Arial"/>
          <w:sz w:val="24"/>
          <w:lang w:val="es-MX" w:eastAsia="es-MX"/>
        </w:rPr>
        <w:t xml:space="preserve"> -MINFIN-</w:t>
      </w:r>
      <w:r w:rsidRPr="001D5943">
        <w:rPr>
          <w:rFonts w:ascii="Arial" w:eastAsia="Times New Roman" w:hAnsi="Arial" w:cs="Arial"/>
          <w:sz w:val="24"/>
          <w:lang w:val="es-MX" w:eastAsia="es-MX"/>
        </w:rPr>
        <w:t xml:space="preserve">, de acuerdo al marco de ejecución de funciones que a dicha Secretaría  le competen, de conformidad con el </w:t>
      </w:r>
      <w:r w:rsidR="001118D0">
        <w:rPr>
          <w:rFonts w:ascii="Arial" w:eastAsia="Times New Roman" w:hAnsi="Arial" w:cs="Arial"/>
          <w:sz w:val="24"/>
          <w:lang w:val="es-MX" w:eastAsia="es-MX"/>
        </w:rPr>
        <w:t>a</w:t>
      </w:r>
      <w:r w:rsidRPr="001D5943">
        <w:rPr>
          <w:rFonts w:ascii="Arial" w:eastAsia="Times New Roman" w:hAnsi="Arial" w:cs="Arial"/>
          <w:sz w:val="24"/>
          <w:lang w:val="es-MX" w:eastAsia="es-MX"/>
        </w:rPr>
        <w:t xml:space="preserve">rtículo 10 del Decreto del Congreso de la República de Guatemala </w:t>
      </w:r>
      <w:r w:rsidR="001118D0">
        <w:rPr>
          <w:rFonts w:ascii="Arial" w:eastAsia="Times New Roman" w:hAnsi="Arial" w:cs="Arial"/>
          <w:sz w:val="24"/>
          <w:lang w:val="es-MX" w:eastAsia="es-MX"/>
        </w:rPr>
        <w:t>N</w:t>
      </w:r>
      <w:r w:rsidRPr="001D5943">
        <w:rPr>
          <w:rFonts w:ascii="Arial" w:eastAsia="Times New Roman" w:hAnsi="Arial" w:cs="Arial"/>
          <w:sz w:val="24"/>
          <w:lang w:val="es-MX" w:eastAsia="es-MX"/>
        </w:rPr>
        <w:t xml:space="preserve">úmero 114-97  “Ley del Organismo Ejecutivo”, considerando los lineamientos contemplados en el Plan Nacional de Desarrollo </w:t>
      </w:r>
      <w:proofErr w:type="spellStart"/>
      <w:r w:rsidRPr="001D5943">
        <w:rPr>
          <w:rFonts w:ascii="Arial" w:eastAsia="Times New Roman" w:hAnsi="Arial" w:cs="Arial"/>
          <w:sz w:val="24"/>
          <w:lang w:val="es-MX" w:eastAsia="es-MX"/>
        </w:rPr>
        <w:t>K´atun</w:t>
      </w:r>
      <w:proofErr w:type="spellEnd"/>
      <w:r w:rsidRPr="001D5943">
        <w:rPr>
          <w:rFonts w:ascii="Arial" w:eastAsia="Times New Roman" w:hAnsi="Arial" w:cs="Arial"/>
          <w:sz w:val="24"/>
          <w:lang w:val="es-MX" w:eastAsia="es-MX"/>
        </w:rPr>
        <w:t xml:space="preserve"> Nuestra Guatemala 2032, en relación a </w:t>
      </w:r>
      <w:r w:rsidR="0096185D">
        <w:rPr>
          <w:rFonts w:ascii="Arial" w:eastAsia="Times New Roman" w:hAnsi="Arial" w:cs="Arial"/>
          <w:sz w:val="24"/>
          <w:lang w:val="es-MX" w:eastAsia="es-MX"/>
        </w:rPr>
        <w:t>los cinco pilares</w:t>
      </w:r>
      <w:r w:rsidRPr="001D5943">
        <w:rPr>
          <w:rFonts w:ascii="Arial" w:eastAsia="Times New Roman" w:hAnsi="Arial" w:cs="Arial"/>
          <w:sz w:val="24"/>
          <w:lang w:val="es-MX" w:eastAsia="es-MX"/>
        </w:rPr>
        <w:t xml:space="preserve"> enmarcad</w:t>
      </w:r>
      <w:r w:rsidR="0096185D">
        <w:rPr>
          <w:rFonts w:ascii="Arial" w:eastAsia="Times New Roman" w:hAnsi="Arial" w:cs="Arial"/>
          <w:sz w:val="24"/>
          <w:lang w:val="es-MX" w:eastAsia="es-MX"/>
        </w:rPr>
        <w:t>o</w:t>
      </w:r>
      <w:r w:rsidRPr="001D5943">
        <w:rPr>
          <w:rFonts w:ascii="Arial" w:eastAsia="Times New Roman" w:hAnsi="Arial" w:cs="Arial"/>
          <w:sz w:val="24"/>
          <w:lang w:val="es-MX" w:eastAsia="es-MX"/>
        </w:rPr>
        <w:t>s en la Política General de Gobierno 20</w:t>
      </w:r>
      <w:r w:rsidR="0096185D">
        <w:rPr>
          <w:rFonts w:ascii="Arial" w:eastAsia="Times New Roman" w:hAnsi="Arial" w:cs="Arial"/>
          <w:sz w:val="24"/>
          <w:lang w:val="es-MX" w:eastAsia="es-MX"/>
        </w:rPr>
        <w:t>20</w:t>
      </w:r>
      <w:r w:rsidRPr="001D5943">
        <w:rPr>
          <w:rFonts w:ascii="Arial" w:eastAsia="Times New Roman" w:hAnsi="Arial" w:cs="Arial"/>
          <w:sz w:val="24"/>
          <w:lang w:val="es-MX" w:eastAsia="es-MX"/>
        </w:rPr>
        <w:t>-202</w:t>
      </w:r>
      <w:r w:rsidR="0096185D">
        <w:rPr>
          <w:rFonts w:ascii="Arial" w:eastAsia="Times New Roman" w:hAnsi="Arial" w:cs="Arial"/>
          <w:sz w:val="24"/>
          <w:lang w:val="es-MX" w:eastAsia="es-MX"/>
        </w:rPr>
        <w:t xml:space="preserve">4: Economía, Competitividad y Prosperidad; Desarrollo Social; </w:t>
      </w:r>
      <w:r w:rsidR="00EE19FE">
        <w:rPr>
          <w:rFonts w:ascii="Arial" w:eastAsia="Times New Roman" w:hAnsi="Arial" w:cs="Arial"/>
          <w:sz w:val="24"/>
          <w:lang w:val="es-MX" w:eastAsia="es-MX"/>
        </w:rPr>
        <w:t>G</w:t>
      </w:r>
      <w:r w:rsidR="0096185D">
        <w:rPr>
          <w:rFonts w:ascii="Arial" w:eastAsia="Times New Roman" w:hAnsi="Arial" w:cs="Arial"/>
          <w:sz w:val="24"/>
          <w:lang w:val="es-MX" w:eastAsia="es-MX"/>
        </w:rPr>
        <w:t>obernabilidad y Seguridad; Estado Responsable, Transparente y Efectivo; y Relaciones con el Mundo</w:t>
      </w:r>
      <w:r w:rsidRPr="001D5943">
        <w:rPr>
          <w:rFonts w:ascii="Arial" w:eastAsia="Times New Roman" w:hAnsi="Arial" w:cs="Arial"/>
          <w:sz w:val="24"/>
          <w:lang w:val="es-MX" w:eastAsia="es-MX"/>
        </w:rPr>
        <w:t xml:space="preserve">. </w:t>
      </w:r>
    </w:p>
    <w:p w14:paraId="449DF68E" w14:textId="77777777" w:rsidR="003E7E2B" w:rsidRDefault="003E7E2B" w:rsidP="001D5943">
      <w:pPr>
        <w:spacing w:after="0" w:line="360" w:lineRule="auto"/>
        <w:jc w:val="both"/>
        <w:rPr>
          <w:rFonts w:ascii="Arial" w:eastAsia="Times New Roman" w:hAnsi="Arial" w:cs="Arial"/>
          <w:sz w:val="24"/>
          <w:lang w:val="es-MX" w:eastAsia="es-MX"/>
        </w:rPr>
      </w:pPr>
    </w:p>
    <w:p w14:paraId="7B087648" w14:textId="29AF5A83" w:rsidR="001D5943" w:rsidRPr="001D5943" w:rsidRDefault="001D5943" w:rsidP="001D5943">
      <w:pPr>
        <w:spacing w:after="0" w:line="360" w:lineRule="auto"/>
        <w:jc w:val="both"/>
        <w:rPr>
          <w:rFonts w:ascii="Arial" w:eastAsia="Times New Roman" w:hAnsi="Arial" w:cs="Arial"/>
          <w:sz w:val="24"/>
          <w:lang w:val="es-MX" w:eastAsia="es-MX"/>
        </w:rPr>
      </w:pPr>
      <w:r w:rsidRPr="001D5943">
        <w:rPr>
          <w:rFonts w:ascii="Arial" w:eastAsia="Times New Roman" w:hAnsi="Arial" w:cs="Arial"/>
          <w:sz w:val="24"/>
          <w:lang w:val="es-MX" w:eastAsia="es-MX"/>
        </w:rPr>
        <w:t xml:space="preserve">Por lo que derivado de un diagnóstico de situación y basados en la metodología de gestión por resultados, se identificó la estrategia institucional, la que a su vez se fundamenta en la definición de nuestra visión y misión de </w:t>
      </w:r>
      <w:r w:rsidR="0096185D">
        <w:rPr>
          <w:rFonts w:ascii="Arial" w:eastAsia="Times New Roman" w:hAnsi="Arial" w:cs="Arial"/>
          <w:sz w:val="24"/>
          <w:lang w:val="es-MX" w:eastAsia="es-MX"/>
        </w:rPr>
        <w:t>la Secretaría Privad</w:t>
      </w:r>
      <w:r w:rsidR="00183F04">
        <w:rPr>
          <w:rFonts w:ascii="Arial" w:eastAsia="Times New Roman" w:hAnsi="Arial" w:cs="Arial"/>
          <w:sz w:val="24"/>
          <w:lang w:val="es-MX" w:eastAsia="es-MX"/>
        </w:rPr>
        <w:t>a</w:t>
      </w:r>
      <w:r w:rsidR="0096185D">
        <w:rPr>
          <w:rFonts w:ascii="Arial" w:eastAsia="Times New Roman" w:hAnsi="Arial" w:cs="Arial"/>
          <w:sz w:val="24"/>
          <w:lang w:val="es-MX" w:eastAsia="es-MX"/>
        </w:rPr>
        <w:t xml:space="preserve"> de la Presidencia</w:t>
      </w:r>
      <w:r w:rsidRPr="001D5943">
        <w:rPr>
          <w:rFonts w:ascii="Arial" w:eastAsia="Times New Roman" w:hAnsi="Arial" w:cs="Arial"/>
          <w:sz w:val="24"/>
          <w:lang w:val="es-MX" w:eastAsia="es-MX"/>
        </w:rPr>
        <w:t>, así como los resultados, productos, subproductos y estructura programática que hacen posible el proceso de gestión y coordinación interinstitucional.</w:t>
      </w:r>
    </w:p>
    <w:p w14:paraId="0EAE9A0D" w14:textId="77777777" w:rsidR="001D5943" w:rsidRDefault="001D5943" w:rsidP="001D5943">
      <w:pPr>
        <w:spacing w:after="0" w:line="360" w:lineRule="auto"/>
        <w:jc w:val="both"/>
        <w:rPr>
          <w:rFonts w:ascii="Arial" w:eastAsia="Times New Roman" w:hAnsi="Arial" w:cs="Arial"/>
          <w:sz w:val="24"/>
          <w:lang w:val="es-MX" w:eastAsia="es-MX"/>
        </w:rPr>
      </w:pPr>
    </w:p>
    <w:p w14:paraId="5B589BCB" w14:textId="77777777" w:rsidR="0096185D" w:rsidRDefault="0096185D" w:rsidP="001D5943">
      <w:pPr>
        <w:spacing w:after="0" w:line="360" w:lineRule="auto"/>
        <w:jc w:val="both"/>
        <w:rPr>
          <w:rFonts w:ascii="Arial" w:eastAsia="Times New Roman" w:hAnsi="Arial" w:cs="Arial"/>
          <w:sz w:val="24"/>
          <w:lang w:val="es-MX" w:eastAsia="es-MX"/>
        </w:rPr>
      </w:pPr>
    </w:p>
    <w:p w14:paraId="715DA7FD" w14:textId="77777777" w:rsidR="0096185D" w:rsidRPr="001D5943" w:rsidRDefault="0096185D" w:rsidP="001D5943">
      <w:pPr>
        <w:spacing w:after="0" w:line="360" w:lineRule="auto"/>
        <w:jc w:val="both"/>
        <w:rPr>
          <w:rFonts w:ascii="Arial" w:eastAsia="Times New Roman" w:hAnsi="Arial" w:cs="Arial"/>
          <w:sz w:val="24"/>
          <w:lang w:val="es-MX" w:eastAsia="es-MX"/>
        </w:rPr>
      </w:pPr>
    </w:p>
    <w:p w14:paraId="31028EAB" w14:textId="77777777" w:rsidR="001D5943" w:rsidRPr="001D5943" w:rsidRDefault="001D5943" w:rsidP="001D5943">
      <w:pPr>
        <w:spacing w:after="0" w:line="360" w:lineRule="auto"/>
        <w:jc w:val="both"/>
        <w:rPr>
          <w:rFonts w:ascii="Arial" w:eastAsia="Calibri" w:hAnsi="Arial" w:cs="Arial"/>
          <w:sz w:val="24"/>
        </w:rPr>
      </w:pPr>
    </w:p>
    <w:p w14:paraId="4A281667" w14:textId="1D7F6F5F" w:rsidR="00526100" w:rsidRDefault="001D5943" w:rsidP="001D5943">
      <w:pPr>
        <w:spacing w:line="360" w:lineRule="auto"/>
        <w:jc w:val="both"/>
        <w:rPr>
          <w:rFonts w:ascii="Arial" w:eastAsia="Calibri" w:hAnsi="Arial" w:cs="Arial"/>
          <w:sz w:val="24"/>
        </w:rPr>
      </w:pPr>
      <w:r w:rsidRPr="001D5943">
        <w:rPr>
          <w:rFonts w:ascii="Arial" w:eastAsia="Calibri" w:hAnsi="Arial" w:cs="Arial"/>
          <w:sz w:val="24"/>
        </w:rPr>
        <w:t xml:space="preserve">En contexto de lo anterior, se establece que la Secretaría Privada de la Presidencia por mandato legal, es el ente político encargado de los asuntos privados del </w:t>
      </w:r>
      <w:proofErr w:type="gramStart"/>
      <w:r w:rsidRPr="001D5943">
        <w:rPr>
          <w:rFonts w:ascii="Arial" w:eastAsia="Calibri" w:hAnsi="Arial" w:cs="Arial"/>
          <w:sz w:val="24"/>
        </w:rPr>
        <w:t>Presidente</w:t>
      </w:r>
      <w:proofErr w:type="gramEnd"/>
      <w:r w:rsidRPr="001D5943">
        <w:rPr>
          <w:rFonts w:ascii="Arial" w:eastAsia="Calibri" w:hAnsi="Arial" w:cs="Arial"/>
          <w:sz w:val="24"/>
        </w:rPr>
        <w:t xml:space="preserve"> de la República</w:t>
      </w:r>
      <w:r w:rsidR="001118D0">
        <w:rPr>
          <w:rFonts w:ascii="Arial" w:eastAsia="Calibri" w:hAnsi="Arial" w:cs="Arial"/>
          <w:sz w:val="24"/>
        </w:rPr>
        <w:t xml:space="preserve"> de Guatemala</w:t>
      </w:r>
      <w:r w:rsidRPr="001D5943">
        <w:rPr>
          <w:rFonts w:ascii="Arial" w:eastAsia="Calibri" w:hAnsi="Arial" w:cs="Arial"/>
          <w:sz w:val="24"/>
        </w:rPr>
        <w:t xml:space="preserve">. </w:t>
      </w:r>
      <w:r w:rsidRPr="00E16F47">
        <w:rPr>
          <w:rFonts w:ascii="Arial" w:eastAsia="Calibri" w:hAnsi="Arial" w:cs="Arial"/>
          <w:sz w:val="24"/>
        </w:rPr>
        <w:t xml:space="preserve">Así mismo, se constituye en ente </w:t>
      </w:r>
      <w:r w:rsidR="0096185D">
        <w:rPr>
          <w:rFonts w:ascii="Arial" w:eastAsia="Calibri" w:hAnsi="Arial" w:cs="Arial"/>
          <w:sz w:val="24"/>
        </w:rPr>
        <w:t>de apoyo</w:t>
      </w:r>
      <w:r w:rsidR="0000769B" w:rsidRPr="00E54963">
        <w:rPr>
          <w:rFonts w:ascii="Arial" w:eastAsia="Calibri" w:hAnsi="Arial" w:cs="Arial"/>
          <w:sz w:val="24"/>
        </w:rPr>
        <w:t xml:space="preserve"> para la gestión y seguimiento de los planes</w:t>
      </w:r>
      <w:r w:rsidRPr="00E16F47">
        <w:rPr>
          <w:rFonts w:ascii="Arial" w:eastAsia="Calibri" w:hAnsi="Arial" w:cs="Arial"/>
          <w:sz w:val="24"/>
        </w:rPr>
        <w:t>, programas y</w:t>
      </w:r>
      <w:r w:rsidR="000E2F89">
        <w:rPr>
          <w:rFonts w:ascii="Arial" w:eastAsia="Calibri" w:hAnsi="Arial" w:cs="Arial"/>
          <w:sz w:val="24"/>
        </w:rPr>
        <w:t xml:space="preserve"> prioridades presidenciales</w:t>
      </w:r>
      <w:r w:rsidR="0096185D">
        <w:rPr>
          <w:rFonts w:ascii="Arial" w:eastAsia="Calibri" w:hAnsi="Arial" w:cs="Arial"/>
          <w:sz w:val="24"/>
        </w:rPr>
        <w:t xml:space="preserve"> designados por</w:t>
      </w:r>
      <w:r w:rsidRPr="00E16F47">
        <w:rPr>
          <w:rFonts w:ascii="Arial" w:eastAsia="Calibri" w:hAnsi="Arial" w:cs="Arial"/>
          <w:sz w:val="24"/>
        </w:rPr>
        <w:t xml:space="preserve"> el </w:t>
      </w:r>
      <w:proofErr w:type="gramStart"/>
      <w:r w:rsidRPr="00E16F47">
        <w:rPr>
          <w:rFonts w:ascii="Arial" w:eastAsia="Calibri" w:hAnsi="Arial" w:cs="Arial"/>
          <w:sz w:val="24"/>
        </w:rPr>
        <w:t>Presidente</w:t>
      </w:r>
      <w:proofErr w:type="gramEnd"/>
      <w:r w:rsidRPr="00E16F47">
        <w:rPr>
          <w:rFonts w:ascii="Arial" w:eastAsia="Calibri" w:hAnsi="Arial" w:cs="Arial"/>
          <w:sz w:val="24"/>
        </w:rPr>
        <w:t xml:space="preserve"> de la República</w:t>
      </w:r>
      <w:r w:rsidR="001118D0">
        <w:rPr>
          <w:rFonts w:ascii="Arial" w:eastAsia="Calibri" w:hAnsi="Arial" w:cs="Arial"/>
          <w:sz w:val="24"/>
        </w:rPr>
        <w:t xml:space="preserve"> de Guatemala</w:t>
      </w:r>
      <w:r w:rsidR="0096185D">
        <w:rPr>
          <w:rFonts w:ascii="Arial" w:eastAsia="Calibri" w:hAnsi="Arial" w:cs="Arial"/>
          <w:sz w:val="24"/>
        </w:rPr>
        <w:t xml:space="preserve">. </w:t>
      </w:r>
    </w:p>
    <w:p w14:paraId="7EF056EA" w14:textId="4BCF9FA8" w:rsidR="00D65397" w:rsidRDefault="0096185D" w:rsidP="001D5943">
      <w:pPr>
        <w:spacing w:line="360" w:lineRule="auto"/>
        <w:jc w:val="both"/>
        <w:rPr>
          <w:rFonts w:ascii="Arial" w:eastAsia="Calibri" w:hAnsi="Arial" w:cs="Arial"/>
          <w:sz w:val="24"/>
        </w:rPr>
      </w:pPr>
      <w:r>
        <w:rPr>
          <w:rFonts w:ascii="Arial" w:eastAsia="Calibri" w:hAnsi="Arial" w:cs="Arial"/>
          <w:sz w:val="24"/>
        </w:rPr>
        <w:t>También</w:t>
      </w:r>
      <w:r w:rsidR="001D5943" w:rsidRPr="001D5943">
        <w:rPr>
          <w:rFonts w:ascii="Arial" w:eastAsia="Calibri" w:hAnsi="Arial" w:cs="Arial"/>
          <w:sz w:val="24"/>
        </w:rPr>
        <w:t xml:space="preserve"> cumple su funcionamiento como ente facilitador, el cual consiste en ser un órgano administrativo encargado de recibir las peticiones y/o solicitudes de parte de la población dirigidas al </w:t>
      </w:r>
      <w:proofErr w:type="gramStart"/>
      <w:r w:rsidR="001D5943" w:rsidRPr="001D5943">
        <w:rPr>
          <w:rFonts w:ascii="Arial" w:eastAsia="Calibri" w:hAnsi="Arial" w:cs="Arial"/>
          <w:sz w:val="24"/>
        </w:rPr>
        <w:t>Presidente</w:t>
      </w:r>
      <w:proofErr w:type="gramEnd"/>
      <w:r w:rsidR="001D5943" w:rsidRPr="001D5943">
        <w:rPr>
          <w:rFonts w:ascii="Arial" w:eastAsia="Calibri" w:hAnsi="Arial" w:cs="Arial"/>
          <w:sz w:val="24"/>
        </w:rPr>
        <w:t xml:space="preserve"> de la República de Guatemala, analizarlas y direccionarlas al </w:t>
      </w:r>
      <w:r w:rsidR="001118D0">
        <w:rPr>
          <w:rFonts w:ascii="Arial" w:eastAsia="Calibri" w:hAnsi="Arial" w:cs="Arial"/>
          <w:sz w:val="24"/>
        </w:rPr>
        <w:t>m</w:t>
      </w:r>
      <w:r w:rsidR="001D5943" w:rsidRPr="001D5943">
        <w:rPr>
          <w:rFonts w:ascii="Arial" w:eastAsia="Calibri" w:hAnsi="Arial" w:cs="Arial"/>
          <w:sz w:val="24"/>
        </w:rPr>
        <w:t xml:space="preserve">inisterio, </w:t>
      </w:r>
      <w:r w:rsidR="001118D0">
        <w:rPr>
          <w:rFonts w:ascii="Arial" w:eastAsia="Calibri" w:hAnsi="Arial" w:cs="Arial"/>
          <w:sz w:val="24"/>
        </w:rPr>
        <w:t>s</w:t>
      </w:r>
      <w:r w:rsidR="001D5943" w:rsidRPr="001D5943">
        <w:rPr>
          <w:rFonts w:ascii="Arial" w:eastAsia="Calibri" w:hAnsi="Arial" w:cs="Arial"/>
          <w:sz w:val="24"/>
        </w:rPr>
        <w:t xml:space="preserve">ecretaría, </w:t>
      </w:r>
      <w:r w:rsidR="001118D0">
        <w:rPr>
          <w:rFonts w:ascii="Arial" w:eastAsia="Calibri" w:hAnsi="Arial" w:cs="Arial"/>
          <w:sz w:val="24"/>
        </w:rPr>
        <w:t>d</w:t>
      </w:r>
      <w:r w:rsidR="001D5943" w:rsidRPr="001D5943">
        <w:rPr>
          <w:rFonts w:ascii="Arial" w:eastAsia="Calibri" w:hAnsi="Arial" w:cs="Arial"/>
          <w:sz w:val="24"/>
        </w:rPr>
        <w:t xml:space="preserve">ependencia o </w:t>
      </w:r>
      <w:r w:rsidR="001118D0">
        <w:rPr>
          <w:rFonts w:ascii="Arial" w:eastAsia="Calibri" w:hAnsi="Arial" w:cs="Arial"/>
          <w:sz w:val="24"/>
        </w:rPr>
        <w:t>i</w:t>
      </w:r>
      <w:r w:rsidR="001D5943" w:rsidRPr="001D5943">
        <w:rPr>
          <w:rFonts w:ascii="Arial" w:eastAsia="Calibri" w:hAnsi="Arial" w:cs="Arial"/>
          <w:sz w:val="24"/>
        </w:rPr>
        <w:t xml:space="preserve">nstitución a donde corresponda. </w:t>
      </w:r>
    </w:p>
    <w:p w14:paraId="6543459E" w14:textId="45809D6A" w:rsidR="001D5943" w:rsidRPr="001D5943" w:rsidRDefault="001D5943" w:rsidP="001D5943">
      <w:pPr>
        <w:spacing w:line="360" w:lineRule="auto"/>
        <w:jc w:val="both"/>
        <w:rPr>
          <w:rFonts w:ascii="Arial" w:eastAsia="Calibri" w:hAnsi="Arial" w:cs="Arial"/>
        </w:rPr>
      </w:pPr>
      <w:r w:rsidRPr="001D5943">
        <w:rPr>
          <w:rFonts w:ascii="Arial" w:eastAsia="Calibri" w:hAnsi="Arial" w:cs="Arial"/>
          <w:sz w:val="24"/>
        </w:rPr>
        <w:t xml:space="preserve">El enfoque principal de la gestión se fundamenta en una </w:t>
      </w:r>
      <w:r w:rsidR="001118D0">
        <w:rPr>
          <w:rFonts w:ascii="Arial" w:eastAsia="Calibri" w:hAnsi="Arial" w:cs="Arial"/>
          <w:sz w:val="24"/>
        </w:rPr>
        <w:t>d</w:t>
      </w:r>
      <w:r w:rsidRPr="001D5943">
        <w:rPr>
          <w:rFonts w:ascii="Arial" w:eastAsia="Calibri" w:hAnsi="Arial" w:cs="Arial"/>
          <w:sz w:val="24"/>
        </w:rPr>
        <w:t xml:space="preserve">emocracia </w:t>
      </w:r>
      <w:r w:rsidR="001118D0">
        <w:rPr>
          <w:rFonts w:ascii="Arial" w:eastAsia="Calibri" w:hAnsi="Arial" w:cs="Arial"/>
          <w:sz w:val="24"/>
        </w:rPr>
        <w:t>p</w:t>
      </w:r>
      <w:r w:rsidRPr="001D5943">
        <w:rPr>
          <w:rFonts w:ascii="Arial" w:eastAsia="Calibri" w:hAnsi="Arial" w:cs="Arial"/>
          <w:sz w:val="24"/>
        </w:rPr>
        <w:t>articipativa cimentada en principios de eficiencia, eficacia, transparencia</w:t>
      </w:r>
      <w:r w:rsidR="00277744">
        <w:rPr>
          <w:rFonts w:ascii="Arial" w:eastAsia="Calibri" w:hAnsi="Arial" w:cs="Arial"/>
          <w:sz w:val="24"/>
        </w:rPr>
        <w:t xml:space="preserve"> </w:t>
      </w:r>
      <w:r w:rsidR="00277744" w:rsidRPr="0000769B">
        <w:rPr>
          <w:rFonts w:ascii="Arial" w:eastAsia="Calibri" w:hAnsi="Arial" w:cs="Arial"/>
          <w:sz w:val="24"/>
        </w:rPr>
        <w:t>y</w:t>
      </w:r>
      <w:r w:rsidRPr="0000769B">
        <w:rPr>
          <w:rFonts w:ascii="Arial" w:eastAsia="Calibri" w:hAnsi="Arial" w:cs="Arial"/>
          <w:sz w:val="24"/>
        </w:rPr>
        <w:t xml:space="preserve"> calidad</w:t>
      </w:r>
      <w:r w:rsidR="00277744" w:rsidRPr="0000769B">
        <w:rPr>
          <w:rFonts w:ascii="Arial" w:eastAsia="Calibri" w:hAnsi="Arial" w:cs="Arial"/>
          <w:sz w:val="24"/>
        </w:rPr>
        <w:t>.</w:t>
      </w:r>
      <w:r w:rsidR="00277744" w:rsidRPr="001D5943">
        <w:rPr>
          <w:rFonts w:ascii="Arial" w:eastAsia="Calibri" w:hAnsi="Arial" w:cs="Arial"/>
        </w:rPr>
        <w:t xml:space="preserve"> </w:t>
      </w:r>
    </w:p>
    <w:p w14:paraId="60D2ACEA" w14:textId="77777777" w:rsidR="001D5943" w:rsidRPr="001D5943" w:rsidRDefault="001D5943" w:rsidP="001D5943">
      <w:pPr>
        <w:spacing w:line="360" w:lineRule="auto"/>
        <w:jc w:val="both"/>
        <w:rPr>
          <w:rFonts w:ascii="Arial" w:eastAsia="Calibri" w:hAnsi="Arial" w:cs="Arial"/>
        </w:rPr>
      </w:pPr>
    </w:p>
    <w:p w14:paraId="0D408A24" w14:textId="77777777" w:rsidR="001D5943" w:rsidRPr="001D5943" w:rsidRDefault="001D5943" w:rsidP="001D5943">
      <w:pPr>
        <w:spacing w:line="360" w:lineRule="auto"/>
        <w:jc w:val="both"/>
        <w:rPr>
          <w:rFonts w:ascii="Arial" w:eastAsia="Calibri" w:hAnsi="Arial" w:cs="Arial"/>
        </w:rPr>
      </w:pPr>
    </w:p>
    <w:p w14:paraId="00004798" w14:textId="77777777" w:rsidR="001D5943" w:rsidRPr="001D5943" w:rsidRDefault="001D5943" w:rsidP="001D5943">
      <w:pPr>
        <w:spacing w:line="360" w:lineRule="auto"/>
        <w:jc w:val="both"/>
        <w:rPr>
          <w:rFonts w:ascii="Arial" w:eastAsia="Calibri" w:hAnsi="Arial" w:cs="Arial"/>
        </w:rPr>
      </w:pPr>
    </w:p>
    <w:p w14:paraId="25C754C2" w14:textId="77777777" w:rsidR="001D5943" w:rsidRPr="001D5943" w:rsidRDefault="001D5943" w:rsidP="001D5943">
      <w:pPr>
        <w:spacing w:line="360" w:lineRule="auto"/>
        <w:jc w:val="both"/>
        <w:rPr>
          <w:rFonts w:ascii="Arial" w:eastAsia="Calibri" w:hAnsi="Arial" w:cs="Arial"/>
        </w:rPr>
      </w:pPr>
    </w:p>
    <w:p w14:paraId="6B0B5557" w14:textId="77777777" w:rsidR="001D5943" w:rsidRPr="001D5943" w:rsidRDefault="001D5943" w:rsidP="001D5943">
      <w:pPr>
        <w:spacing w:line="360" w:lineRule="auto"/>
        <w:jc w:val="both"/>
        <w:rPr>
          <w:rFonts w:ascii="Arial" w:eastAsia="Calibri" w:hAnsi="Arial" w:cs="Arial"/>
        </w:rPr>
      </w:pPr>
    </w:p>
    <w:p w14:paraId="2CD5E171" w14:textId="77777777" w:rsidR="001D5943" w:rsidRPr="001D5943" w:rsidRDefault="001D5943" w:rsidP="001D5943">
      <w:pPr>
        <w:spacing w:line="360" w:lineRule="auto"/>
        <w:jc w:val="both"/>
        <w:rPr>
          <w:rFonts w:ascii="Arial" w:eastAsia="Calibri" w:hAnsi="Arial" w:cs="Arial"/>
        </w:rPr>
      </w:pPr>
    </w:p>
    <w:p w14:paraId="24368930" w14:textId="77777777" w:rsidR="001D5943" w:rsidRPr="001D5943" w:rsidRDefault="001D5943" w:rsidP="001D5943">
      <w:pPr>
        <w:spacing w:line="360" w:lineRule="auto"/>
        <w:jc w:val="both"/>
        <w:rPr>
          <w:rFonts w:ascii="Arial" w:eastAsia="Calibri" w:hAnsi="Arial" w:cs="Arial"/>
        </w:rPr>
      </w:pPr>
    </w:p>
    <w:p w14:paraId="5B39C7CF" w14:textId="77777777" w:rsidR="001D5943" w:rsidRPr="001D5943" w:rsidRDefault="001D5943" w:rsidP="001D5943">
      <w:pPr>
        <w:spacing w:line="360" w:lineRule="auto"/>
        <w:jc w:val="both"/>
        <w:rPr>
          <w:rFonts w:ascii="Arial" w:eastAsia="Calibri" w:hAnsi="Arial" w:cs="Arial"/>
        </w:rPr>
      </w:pPr>
    </w:p>
    <w:p w14:paraId="52B33414" w14:textId="77777777" w:rsidR="001D5943" w:rsidRPr="001D5943" w:rsidRDefault="001D5943" w:rsidP="001D5943">
      <w:pPr>
        <w:spacing w:line="360" w:lineRule="auto"/>
        <w:jc w:val="both"/>
        <w:rPr>
          <w:rFonts w:ascii="Arial" w:eastAsia="Calibri" w:hAnsi="Arial" w:cs="Arial"/>
        </w:rPr>
      </w:pPr>
    </w:p>
    <w:p w14:paraId="3FE1C1FA" w14:textId="77777777" w:rsidR="001D5943" w:rsidRPr="001D5943" w:rsidRDefault="001D5943" w:rsidP="001D5943">
      <w:pPr>
        <w:spacing w:line="360" w:lineRule="auto"/>
        <w:jc w:val="both"/>
        <w:rPr>
          <w:rFonts w:ascii="Arial" w:eastAsia="Calibri" w:hAnsi="Arial" w:cs="Arial"/>
        </w:rPr>
      </w:pPr>
    </w:p>
    <w:p w14:paraId="52DB5E13" w14:textId="77777777" w:rsidR="001D5943" w:rsidRPr="001D5943" w:rsidRDefault="001D5943" w:rsidP="001D5943">
      <w:pPr>
        <w:spacing w:line="360" w:lineRule="auto"/>
        <w:jc w:val="both"/>
        <w:rPr>
          <w:rFonts w:ascii="Arial" w:eastAsia="Calibri" w:hAnsi="Arial" w:cs="Arial"/>
        </w:rPr>
      </w:pPr>
    </w:p>
    <w:p w14:paraId="44B4D8F7" w14:textId="77777777" w:rsidR="001D5943" w:rsidRPr="001D5943" w:rsidRDefault="001D5943" w:rsidP="001D5943">
      <w:pPr>
        <w:spacing w:line="360" w:lineRule="auto"/>
        <w:jc w:val="both"/>
        <w:rPr>
          <w:rFonts w:ascii="Arial" w:eastAsia="Calibri" w:hAnsi="Arial" w:cs="Arial"/>
        </w:rPr>
      </w:pPr>
    </w:p>
    <w:p w14:paraId="55D039EC" w14:textId="77777777" w:rsidR="001D5943" w:rsidRPr="00961150" w:rsidRDefault="001D5943" w:rsidP="001D5943">
      <w:pPr>
        <w:keepNext/>
        <w:keepLines/>
        <w:spacing w:before="480" w:after="0" w:line="276" w:lineRule="auto"/>
        <w:jc w:val="center"/>
        <w:outlineLvl w:val="0"/>
        <w:rPr>
          <w:rFonts w:ascii="Arial Black" w:eastAsia="Calibri" w:hAnsi="Arial Black" w:cs="Arial"/>
          <w:b/>
          <w:bCs/>
          <w:sz w:val="14"/>
          <w:szCs w:val="14"/>
          <w:lang w:val="es-MX"/>
        </w:rPr>
      </w:pPr>
      <w:bookmarkStart w:id="4" w:name="_Toc470543053"/>
    </w:p>
    <w:p w14:paraId="304B04A0" w14:textId="77777777" w:rsidR="001D5943" w:rsidRPr="001D5943" w:rsidRDefault="001D5943" w:rsidP="001D5943">
      <w:pPr>
        <w:keepNext/>
        <w:keepLines/>
        <w:spacing w:before="480" w:after="0" w:line="276" w:lineRule="auto"/>
        <w:jc w:val="center"/>
        <w:outlineLvl w:val="0"/>
        <w:rPr>
          <w:rFonts w:ascii="Arial Black" w:eastAsiaTheme="majorEastAsia" w:hAnsi="Arial Black" w:cstheme="majorBidi"/>
          <w:b/>
          <w:bCs/>
          <w:sz w:val="28"/>
          <w:szCs w:val="28"/>
        </w:rPr>
      </w:pPr>
      <w:bookmarkStart w:id="5" w:name="_Toc480972398"/>
      <w:bookmarkStart w:id="6" w:name="_Toc70363346"/>
      <w:r w:rsidRPr="001D5943">
        <w:rPr>
          <w:rFonts w:ascii="Arial Black" w:eastAsiaTheme="majorEastAsia" w:hAnsi="Arial Black" w:cstheme="majorBidi"/>
          <w:b/>
          <w:bCs/>
          <w:sz w:val="28"/>
          <w:szCs w:val="28"/>
        </w:rPr>
        <w:t>DIAGNÓSTICO SITUACIONAL</w:t>
      </w:r>
      <w:bookmarkEnd w:id="4"/>
      <w:bookmarkEnd w:id="5"/>
      <w:bookmarkEnd w:id="6"/>
    </w:p>
    <w:p w14:paraId="48FD4B8F" w14:textId="77777777" w:rsidR="001D5943" w:rsidRPr="001D5943" w:rsidRDefault="001D5943" w:rsidP="001D5943">
      <w:pPr>
        <w:spacing w:after="0" w:line="240" w:lineRule="auto"/>
        <w:rPr>
          <w:rFonts w:ascii="Arial" w:eastAsia="Calibri" w:hAnsi="Arial" w:cs="Arial"/>
          <w:b/>
          <w:sz w:val="20"/>
          <w:szCs w:val="20"/>
          <w:lang w:val="es-MX"/>
        </w:rPr>
      </w:pPr>
    </w:p>
    <w:p w14:paraId="38489A32" w14:textId="5F95A95E" w:rsidR="001D5943" w:rsidRDefault="001D5943" w:rsidP="001D5943">
      <w:pPr>
        <w:spacing w:after="0" w:line="360" w:lineRule="auto"/>
        <w:jc w:val="both"/>
        <w:rPr>
          <w:rFonts w:ascii="Arial" w:eastAsia="Times New Roman" w:hAnsi="Arial" w:cs="Arial"/>
          <w:sz w:val="24"/>
          <w:szCs w:val="24"/>
          <w:lang w:val="es-MX" w:eastAsia="es-MX"/>
        </w:rPr>
      </w:pPr>
    </w:p>
    <w:p w14:paraId="0B8F5E22" w14:textId="77777777" w:rsidR="00AA746A" w:rsidRPr="001D5943" w:rsidRDefault="00AA746A" w:rsidP="001D5943">
      <w:pPr>
        <w:spacing w:after="0" w:line="360" w:lineRule="auto"/>
        <w:jc w:val="both"/>
        <w:rPr>
          <w:rFonts w:ascii="Arial" w:eastAsia="Times New Roman" w:hAnsi="Arial" w:cs="Arial"/>
          <w:sz w:val="24"/>
          <w:szCs w:val="24"/>
          <w:lang w:val="es-MX" w:eastAsia="es-MX"/>
        </w:rPr>
      </w:pPr>
    </w:p>
    <w:p w14:paraId="5450438F" w14:textId="61455153" w:rsidR="00E340CD" w:rsidRDefault="001D5943" w:rsidP="001D5943">
      <w:pPr>
        <w:spacing w:after="0" w:line="360" w:lineRule="auto"/>
        <w:jc w:val="both"/>
        <w:rPr>
          <w:rFonts w:ascii="Arial" w:eastAsia="Times New Roman" w:hAnsi="Arial" w:cs="Arial"/>
          <w:sz w:val="24"/>
          <w:szCs w:val="24"/>
          <w:lang w:eastAsia="es-MX"/>
        </w:rPr>
      </w:pPr>
      <w:r w:rsidRPr="001D5943">
        <w:rPr>
          <w:rFonts w:ascii="Arial" w:eastAsia="Times New Roman" w:hAnsi="Arial" w:cs="Arial"/>
          <w:sz w:val="24"/>
          <w:szCs w:val="24"/>
          <w:lang w:val="es-MX" w:eastAsia="es-MX"/>
        </w:rPr>
        <w:t xml:space="preserve">La Secretaría Privada de la Presidencia sitúa su marco lógico orientando su política funcional en un órgano de apoyo directo </w:t>
      </w:r>
      <w:r w:rsidR="0096185D">
        <w:rPr>
          <w:rFonts w:ascii="Arial" w:eastAsia="Times New Roman" w:hAnsi="Arial" w:cs="Arial"/>
          <w:sz w:val="24"/>
          <w:szCs w:val="24"/>
          <w:lang w:val="es-MX" w:eastAsia="es-MX"/>
        </w:rPr>
        <w:t xml:space="preserve">al </w:t>
      </w:r>
      <w:proofErr w:type="gramStart"/>
      <w:r w:rsidR="0096185D">
        <w:rPr>
          <w:rFonts w:ascii="Arial" w:eastAsia="Times New Roman" w:hAnsi="Arial" w:cs="Arial"/>
          <w:sz w:val="24"/>
          <w:szCs w:val="24"/>
          <w:lang w:val="es-MX" w:eastAsia="es-MX"/>
        </w:rPr>
        <w:t>Presidente</w:t>
      </w:r>
      <w:proofErr w:type="gramEnd"/>
      <w:r w:rsidRPr="001D5943">
        <w:rPr>
          <w:rFonts w:ascii="Arial" w:eastAsia="Times New Roman" w:hAnsi="Arial" w:cs="Arial"/>
          <w:sz w:val="24"/>
          <w:szCs w:val="24"/>
          <w:lang w:val="es-MX" w:eastAsia="es-MX"/>
        </w:rPr>
        <w:t xml:space="preserve"> de la República</w:t>
      </w:r>
      <w:r w:rsidR="00EE764F">
        <w:rPr>
          <w:rFonts w:ascii="Arial" w:eastAsia="Times New Roman" w:hAnsi="Arial" w:cs="Arial"/>
          <w:sz w:val="24"/>
          <w:szCs w:val="24"/>
          <w:lang w:val="es-MX" w:eastAsia="es-MX"/>
        </w:rPr>
        <w:t xml:space="preserve"> de Guatemala</w:t>
      </w:r>
      <w:r w:rsidRPr="001D5943">
        <w:rPr>
          <w:rFonts w:ascii="Arial" w:eastAsia="Times New Roman" w:hAnsi="Arial" w:cs="Arial"/>
          <w:sz w:val="24"/>
          <w:szCs w:val="24"/>
          <w:lang w:val="es-MX" w:eastAsia="es-MX"/>
        </w:rPr>
        <w:t xml:space="preserve">, según su competencia, siendo </w:t>
      </w:r>
      <w:r w:rsidRPr="001D5943">
        <w:rPr>
          <w:rFonts w:ascii="Arial" w:eastAsia="Times New Roman" w:hAnsi="Arial" w:cs="Arial"/>
          <w:sz w:val="24"/>
          <w:szCs w:val="24"/>
          <w:lang w:eastAsia="es-MX"/>
        </w:rPr>
        <w:t xml:space="preserve">la entidad encargada de los asuntos políticos y privados </w:t>
      </w:r>
      <w:r w:rsidR="0096185D">
        <w:rPr>
          <w:rFonts w:ascii="Arial" w:eastAsia="Times New Roman" w:hAnsi="Arial" w:cs="Arial"/>
          <w:sz w:val="24"/>
          <w:szCs w:val="24"/>
          <w:lang w:eastAsia="es-MX"/>
        </w:rPr>
        <w:t>que sean requeridos</w:t>
      </w:r>
      <w:r w:rsidRPr="001D5943">
        <w:rPr>
          <w:rFonts w:ascii="Arial" w:eastAsia="Times New Roman" w:hAnsi="Arial" w:cs="Arial"/>
          <w:sz w:val="24"/>
          <w:szCs w:val="24"/>
          <w:lang w:eastAsia="es-MX"/>
        </w:rPr>
        <w:t xml:space="preserve">, </w:t>
      </w:r>
      <w:r w:rsidRPr="001D5943">
        <w:rPr>
          <w:rFonts w:ascii="Arial" w:eastAsia="Times New Roman" w:hAnsi="Arial" w:cs="Arial"/>
          <w:sz w:val="24"/>
          <w:szCs w:val="24"/>
          <w:lang w:val="es-MX" w:eastAsia="es-MX"/>
        </w:rPr>
        <w:t xml:space="preserve">entre ellos impulsar acciones para la transformación de la Presidencia en una plataforma de alto </w:t>
      </w:r>
      <w:r w:rsidR="00EE764F">
        <w:rPr>
          <w:rFonts w:ascii="Arial" w:eastAsia="Times New Roman" w:hAnsi="Arial" w:cs="Arial"/>
          <w:sz w:val="24"/>
          <w:szCs w:val="24"/>
          <w:lang w:val="es-MX" w:eastAsia="es-MX"/>
        </w:rPr>
        <w:t>g</w:t>
      </w:r>
      <w:r w:rsidRPr="001D5943">
        <w:rPr>
          <w:rFonts w:ascii="Arial" w:eastAsia="Times New Roman" w:hAnsi="Arial" w:cs="Arial"/>
          <w:sz w:val="24"/>
          <w:szCs w:val="24"/>
          <w:lang w:val="es-MX" w:eastAsia="es-MX"/>
        </w:rPr>
        <w:t>obierno, fortaleciendo sus capacidades y herramientas de trabajo con enfoque en una gestión estratégica.</w:t>
      </w:r>
      <w:r w:rsidRPr="001D5943">
        <w:rPr>
          <w:rFonts w:ascii="Arial" w:eastAsia="Times New Roman" w:hAnsi="Arial" w:cs="Arial"/>
          <w:sz w:val="24"/>
          <w:szCs w:val="24"/>
          <w:lang w:eastAsia="es-MX"/>
        </w:rPr>
        <w:t xml:space="preserve"> </w:t>
      </w:r>
    </w:p>
    <w:p w14:paraId="263CA529" w14:textId="77777777" w:rsidR="00E340CD" w:rsidRDefault="00E340CD" w:rsidP="001D5943">
      <w:pPr>
        <w:spacing w:after="0" w:line="360" w:lineRule="auto"/>
        <w:jc w:val="both"/>
        <w:rPr>
          <w:rFonts w:ascii="Arial" w:eastAsia="Times New Roman" w:hAnsi="Arial" w:cs="Arial"/>
          <w:sz w:val="24"/>
          <w:szCs w:val="24"/>
          <w:lang w:eastAsia="es-MX"/>
        </w:rPr>
      </w:pPr>
    </w:p>
    <w:p w14:paraId="7F98D20F" w14:textId="018FD995" w:rsidR="001D5943" w:rsidRPr="001D5943" w:rsidRDefault="001D5943" w:rsidP="001D5943">
      <w:pPr>
        <w:spacing w:after="0" w:line="360" w:lineRule="auto"/>
        <w:jc w:val="both"/>
        <w:rPr>
          <w:rFonts w:ascii="Arial" w:eastAsia="Times New Roman" w:hAnsi="Arial" w:cs="Arial"/>
          <w:sz w:val="24"/>
          <w:szCs w:val="24"/>
          <w:lang w:eastAsia="es-MX"/>
        </w:rPr>
      </w:pPr>
      <w:r w:rsidRPr="001D5943">
        <w:rPr>
          <w:rFonts w:ascii="Arial" w:eastAsia="Times New Roman" w:hAnsi="Arial" w:cs="Arial"/>
          <w:sz w:val="24"/>
          <w:szCs w:val="24"/>
          <w:lang w:eastAsia="es-MX"/>
        </w:rPr>
        <w:t xml:space="preserve">De esta manera, se constituye en ente </w:t>
      </w:r>
      <w:r w:rsidR="0096185D">
        <w:rPr>
          <w:rFonts w:ascii="Arial" w:eastAsia="Times New Roman" w:hAnsi="Arial" w:cs="Arial"/>
          <w:sz w:val="24"/>
          <w:szCs w:val="24"/>
          <w:lang w:eastAsia="es-MX"/>
        </w:rPr>
        <w:t>de apoyo</w:t>
      </w:r>
      <w:r w:rsidRPr="001D5943">
        <w:rPr>
          <w:rFonts w:ascii="Arial" w:eastAsia="Times New Roman" w:hAnsi="Arial" w:cs="Arial"/>
          <w:sz w:val="24"/>
          <w:szCs w:val="24"/>
          <w:lang w:eastAsia="es-MX"/>
        </w:rPr>
        <w:t xml:space="preserve"> para la gestión y seguimiento de los planes, programas y proyectos </w:t>
      </w:r>
      <w:r w:rsidR="0096185D">
        <w:rPr>
          <w:rFonts w:ascii="Arial" w:eastAsia="Times New Roman" w:hAnsi="Arial" w:cs="Arial"/>
          <w:sz w:val="24"/>
          <w:szCs w:val="24"/>
          <w:lang w:eastAsia="es-MX"/>
        </w:rPr>
        <w:t>requeridos por</w:t>
      </w:r>
      <w:r w:rsidRPr="001D5943">
        <w:rPr>
          <w:rFonts w:ascii="Arial" w:eastAsia="Times New Roman" w:hAnsi="Arial" w:cs="Arial"/>
          <w:sz w:val="24"/>
          <w:szCs w:val="24"/>
          <w:lang w:eastAsia="es-MX"/>
        </w:rPr>
        <w:t xml:space="preserve"> el </w:t>
      </w:r>
      <w:proofErr w:type="gramStart"/>
      <w:r w:rsidRPr="001D5943">
        <w:rPr>
          <w:rFonts w:ascii="Arial" w:eastAsia="Times New Roman" w:hAnsi="Arial" w:cs="Arial"/>
          <w:sz w:val="24"/>
          <w:szCs w:val="24"/>
          <w:lang w:eastAsia="es-MX"/>
        </w:rPr>
        <w:t>Presidente</w:t>
      </w:r>
      <w:proofErr w:type="gramEnd"/>
      <w:r w:rsidRPr="001D5943">
        <w:rPr>
          <w:rFonts w:ascii="Arial" w:eastAsia="Times New Roman" w:hAnsi="Arial" w:cs="Arial"/>
          <w:sz w:val="24"/>
          <w:szCs w:val="24"/>
          <w:lang w:eastAsia="es-MX"/>
        </w:rPr>
        <w:t xml:space="preserve"> de la República</w:t>
      </w:r>
      <w:r w:rsidR="00EE764F">
        <w:rPr>
          <w:rFonts w:ascii="Arial" w:eastAsia="Times New Roman" w:hAnsi="Arial" w:cs="Arial"/>
          <w:sz w:val="24"/>
          <w:szCs w:val="24"/>
          <w:lang w:eastAsia="es-MX"/>
        </w:rPr>
        <w:t xml:space="preserve"> </w:t>
      </w:r>
      <w:r w:rsidR="00EE764F">
        <w:rPr>
          <w:rFonts w:ascii="Arial" w:eastAsia="Times New Roman" w:hAnsi="Arial" w:cs="Arial"/>
          <w:sz w:val="24"/>
          <w:szCs w:val="24"/>
          <w:lang w:val="es-MX" w:eastAsia="es-MX"/>
        </w:rPr>
        <w:t>de Guatemala</w:t>
      </w:r>
      <w:r w:rsidRPr="001D5943">
        <w:rPr>
          <w:rFonts w:ascii="Arial" w:eastAsia="Times New Roman" w:hAnsi="Arial" w:cs="Arial"/>
          <w:sz w:val="24"/>
          <w:szCs w:val="24"/>
          <w:lang w:eastAsia="es-MX"/>
        </w:rPr>
        <w:t>, los cuales deben estar enmarcados dentro de la Política General de Gobierno</w:t>
      </w:r>
      <w:r w:rsidR="0096185D">
        <w:rPr>
          <w:rFonts w:ascii="Arial" w:eastAsia="Times New Roman" w:hAnsi="Arial" w:cs="Arial"/>
          <w:sz w:val="24"/>
          <w:szCs w:val="24"/>
          <w:lang w:eastAsia="es-MX"/>
        </w:rPr>
        <w:t xml:space="preserve"> 2020-2024</w:t>
      </w:r>
      <w:r w:rsidRPr="001D5943">
        <w:rPr>
          <w:rFonts w:ascii="Arial" w:eastAsia="Times New Roman" w:hAnsi="Arial" w:cs="Arial"/>
          <w:sz w:val="24"/>
          <w:szCs w:val="24"/>
          <w:lang w:eastAsia="es-MX"/>
        </w:rPr>
        <w:t>.</w:t>
      </w:r>
    </w:p>
    <w:p w14:paraId="24BF842F" w14:textId="77777777" w:rsidR="001D5943" w:rsidRPr="001D5943" w:rsidRDefault="001D5943" w:rsidP="001D5943">
      <w:pPr>
        <w:spacing w:after="0" w:line="360" w:lineRule="auto"/>
        <w:jc w:val="both"/>
        <w:rPr>
          <w:rFonts w:ascii="Arial" w:eastAsia="Times New Roman" w:hAnsi="Arial" w:cs="Arial"/>
          <w:sz w:val="24"/>
          <w:szCs w:val="24"/>
          <w:lang w:eastAsia="es-MX"/>
        </w:rPr>
      </w:pPr>
    </w:p>
    <w:p w14:paraId="623EC6EE" w14:textId="478F8EDF" w:rsidR="001D5943" w:rsidRPr="001D5943" w:rsidRDefault="001D5943" w:rsidP="001D5943">
      <w:pPr>
        <w:spacing w:after="0" w:line="360" w:lineRule="auto"/>
        <w:jc w:val="both"/>
        <w:rPr>
          <w:rFonts w:ascii="Arial" w:eastAsia="Times New Roman" w:hAnsi="Arial" w:cs="Arial"/>
          <w:sz w:val="24"/>
          <w:szCs w:val="24"/>
          <w:lang w:val="es-MX" w:eastAsia="es-MX"/>
        </w:rPr>
      </w:pPr>
      <w:r w:rsidRPr="001D5943">
        <w:rPr>
          <w:rFonts w:ascii="Arial" w:eastAsia="Times New Roman" w:hAnsi="Arial" w:cs="Arial"/>
          <w:sz w:val="24"/>
          <w:szCs w:val="24"/>
          <w:lang w:val="es-MX" w:eastAsia="es-MX"/>
        </w:rPr>
        <w:t>Así mismo somete a su consideración, las situaciones planteadas por la población en general, orientándolas conforme a su naturaleza hacia donde corresponda</w:t>
      </w:r>
      <w:r w:rsidR="00AA746A">
        <w:rPr>
          <w:rFonts w:ascii="Arial" w:eastAsia="Times New Roman" w:hAnsi="Arial" w:cs="Arial"/>
          <w:sz w:val="24"/>
          <w:szCs w:val="24"/>
          <w:lang w:val="es-MX" w:eastAsia="es-MX"/>
        </w:rPr>
        <w:t xml:space="preserve"> ya sea </w:t>
      </w:r>
      <w:r w:rsidR="00EE764F">
        <w:rPr>
          <w:rFonts w:ascii="Arial" w:eastAsia="Times New Roman" w:hAnsi="Arial" w:cs="Arial"/>
          <w:sz w:val="24"/>
          <w:szCs w:val="24"/>
          <w:lang w:val="es-MX" w:eastAsia="es-MX"/>
        </w:rPr>
        <w:t>m</w:t>
      </w:r>
      <w:r w:rsidR="00AA746A">
        <w:rPr>
          <w:rFonts w:ascii="Arial" w:eastAsia="Times New Roman" w:hAnsi="Arial" w:cs="Arial"/>
          <w:sz w:val="24"/>
          <w:szCs w:val="24"/>
          <w:lang w:val="es-MX" w:eastAsia="es-MX"/>
        </w:rPr>
        <w:t xml:space="preserve">inisterios, </w:t>
      </w:r>
      <w:r w:rsidR="00EE764F">
        <w:rPr>
          <w:rFonts w:ascii="Arial" w:eastAsia="Times New Roman" w:hAnsi="Arial" w:cs="Arial"/>
          <w:sz w:val="24"/>
          <w:szCs w:val="24"/>
          <w:lang w:val="es-MX" w:eastAsia="es-MX"/>
        </w:rPr>
        <w:t>s</w:t>
      </w:r>
      <w:r w:rsidR="00AA746A">
        <w:rPr>
          <w:rFonts w:ascii="Arial" w:eastAsia="Times New Roman" w:hAnsi="Arial" w:cs="Arial"/>
          <w:sz w:val="24"/>
          <w:szCs w:val="24"/>
          <w:lang w:val="es-MX" w:eastAsia="es-MX"/>
        </w:rPr>
        <w:t>ecretaría</w:t>
      </w:r>
      <w:r w:rsidR="00BB21AE">
        <w:rPr>
          <w:rFonts w:ascii="Arial" w:eastAsia="Times New Roman" w:hAnsi="Arial" w:cs="Arial"/>
          <w:sz w:val="24"/>
          <w:szCs w:val="24"/>
          <w:lang w:val="es-MX" w:eastAsia="es-MX"/>
        </w:rPr>
        <w:t>s</w:t>
      </w:r>
      <w:r w:rsidR="00AA746A">
        <w:rPr>
          <w:rFonts w:ascii="Arial" w:eastAsia="Times New Roman" w:hAnsi="Arial" w:cs="Arial"/>
          <w:sz w:val="24"/>
          <w:szCs w:val="24"/>
          <w:lang w:val="es-MX" w:eastAsia="es-MX"/>
        </w:rPr>
        <w:t xml:space="preserve">, </w:t>
      </w:r>
      <w:r w:rsidR="00EE764F">
        <w:rPr>
          <w:rFonts w:ascii="Arial" w:eastAsia="Times New Roman" w:hAnsi="Arial" w:cs="Arial"/>
          <w:sz w:val="24"/>
          <w:szCs w:val="24"/>
          <w:lang w:val="es-MX" w:eastAsia="es-MX"/>
        </w:rPr>
        <w:t>c</w:t>
      </w:r>
      <w:r w:rsidR="00AA746A">
        <w:rPr>
          <w:rFonts w:ascii="Arial" w:eastAsia="Times New Roman" w:hAnsi="Arial" w:cs="Arial"/>
          <w:sz w:val="24"/>
          <w:szCs w:val="24"/>
          <w:lang w:val="es-MX" w:eastAsia="es-MX"/>
        </w:rPr>
        <w:t>omisiones</w:t>
      </w:r>
      <w:r w:rsidRPr="001D5943">
        <w:rPr>
          <w:rFonts w:ascii="Arial" w:eastAsia="Times New Roman" w:hAnsi="Arial" w:cs="Arial"/>
          <w:sz w:val="24"/>
          <w:szCs w:val="24"/>
          <w:lang w:val="es-MX" w:eastAsia="es-MX"/>
        </w:rPr>
        <w:t>; se llevan los registros y control de las audiencias e invitaciones d</w:t>
      </w:r>
      <w:r w:rsidR="0096185D">
        <w:rPr>
          <w:rFonts w:ascii="Arial" w:eastAsia="Times New Roman" w:hAnsi="Arial" w:cs="Arial"/>
          <w:sz w:val="24"/>
          <w:szCs w:val="24"/>
          <w:lang w:val="es-MX" w:eastAsia="es-MX"/>
        </w:rPr>
        <w:t>irigidas al</w:t>
      </w:r>
      <w:r w:rsidRPr="001D5943">
        <w:rPr>
          <w:rFonts w:ascii="Arial" w:eastAsia="Times New Roman" w:hAnsi="Arial" w:cs="Arial"/>
          <w:sz w:val="24"/>
          <w:szCs w:val="24"/>
          <w:lang w:val="es-MX" w:eastAsia="es-MX"/>
        </w:rPr>
        <w:t xml:space="preserve"> </w:t>
      </w:r>
      <w:proofErr w:type="gramStart"/>
      <w:r w:rsidRPr="001D5943">
        <w:rPr>
          <w:rFonts w:ascii="Arial" w:eastAsia="Times New Roman" w:hAnsi="Arial" w:cs="Arial"/>
          <w:sz w:val="24"/>
          <w:szCs w:val="24"/>
          <w:lang w:val="es-MX" w:eastAsia="es-MX"/>
        </w:rPr>
        <w:t>Presidente</w:t>
      </w:r>
      <w:proofErr w:type="gramEnd"/>
      <w:r w:rsidR="00EE764F">
        <w:rPr>
          <w:rFonts w:ascii="Arial" w:eastAsia="Times New Roman" w:hAnsi="Arial" w:cs="Arial"/>
          <w:sz w:val="24"/>
          <w:szCs w:val="24"/>
          <w:lang w:val="es-MX" w:eastAsia="es-MX"/>
        </w:rPr>
        <w:t xml:space="preserve"> de la República de Guatemala</w:t>
      </w:r>
      <w:r w:rsidRPr="001D5943">
        <w:rPr>
          <w:rFonts w:ascii="Arial" w:eastAsia="Times New Roman" w:hAnsi="Arial" w:cs="Arial"/>
          <w:sz w:val="24"/>
          <w:szCs w:val="24"/>
          <w:lang w:val="es-MX" w:eastAsia="es-MX"/>
        </w:rPr>
        <w:t>.</w:t>
      </w:r>
    </w:p>
    <w:p w14:paraId="1D6279B8" w14:textId="77777777" w:rsidR="001D5943" w:rsidRPr="001D5943" w:rsidRDefault="001D5943" w:rsidP="001D5943">
      <w:pPr>
        <w:spacing w:line="360" w:lineRule="auto"/>
        <w:jc w:val="both"/>
        <w:rPr>
          <w:rFonts w:ascii="Arial" w:eastAsia="Calibri" w:hAnsi="Arial" w:cs="Arial"/>
        </w:rPr>
      </w:pPr>
    </w:p>
    <w:p w14:paraId="65E458D7" w14:textId="77777777" w:rsidR="001D5943" w:rsidRPr="001D5943" w:rsidRDefault="001D5943" w:rsidP="001D5943">
      <w:pPr>
        <w:spacing w:line="360" w:lineRule="auto"/>
        <w:jc w:val="both"/>
        <w:rPr>
          <w:rFonts w:ascii="Arial" w:eastAsia="Calibri" w:hAnsi="Arial" w:cs="Arial"/>
        </w:rPr>
      </w:pPr>
    </w:p>
    <w:p w14:paraId="04311783" w14:textId="77777777" w:rsidR="001D5943" w:rsidRPr="001D5943" w:rsidRDefault="001D5943" w:rsidP="001D5943">
      <w:pPr>
        <w:spacing w:line="360" w:lineRule="auto"/>
        <w:jc w:val="both"/>
        <w:rPr>
          <w:rFonts w:ascii="Arial" w:eastAsia="Calibri" w:hAnsi="Arial" w:cs="Arial"/>
        </w:rPr>
      </w:pPr>
    </w:p>
    <w:p w14:paraId="6A5FA32D" w14:textId="77777777" w:rsidR="001D5943" w:rsidRPr="001D5943" w:rsidRDefault="001D5943" w:rsidP="001D5943">
      <w:pPr>
        <w:spacing w:line="360" w:lineRule="auto"/>
        <w:jc w:val="both"/>
        <w:rPr>
          <w:rFonts w:ascii="Arial" w:eastAsia="Calibri" w:hAnsi="Arial" w:cs="Arial"/>
        </w:rPr>
      </w:pPr>
    </w:p>
    <w:p w14:paraId="7203E417" w14:textId="77777777" w:rsidR="001D5943" w:rsidRPr="001D5943" w:rsidRDefault="001D5943" w:rsidP="001D5943">
      <w:pPr>
        <w:spacing w:line="360" w:lineRule="auto"/>
        <w:jc w:val="both"/>
        <w:rPr>
          <w:rFonts w:ascii="Arial" w:eastAsia="Calibri" w:hAnsi="Arial" w:cs="Arial"/>
        </w:rPr>
      </w:pPr>
    </w:p>
    <w:p w14:paraId="1A523208" w14:textId="77777777" w:rsidR="001D5943" w:rsidRPr="001D5943" w:rsidRDefault="001D5943" w:rsidP="001D5943">
      <w:pPr>
        <w:spacing w:line="360" w:lineRule="auto"/>
        <w:jc w:val="both"/>
        <w:rPr>
          <w:rFonts w:ascii="Arial" w:eastAsia="Calibri" w:hAnsi="Arial" w:cs="Arial"/>
        </w:rPr>
      </w:pPr>
    </w:p>
    <w:p w14:paraId="5E561121" w14:textId="77777777" w:rsidR="001D5943" w:rsidRPr="001D5943" w:rsidRDefault="001D5943" w:rsidP="001D5943">
      <w:pPr>
        <w:spacing w:line="360" w:lineRule="auto"/>
        <w:jc w:val="both"/>
        <w:rPr>
          <w:rFonts w:ascii="Arial" w:eastAsia="Calibri" w:hAnsi="Arial" w:cs="Arial"/>
        </w:rPr>
      </w:pPr>
    </w:p>
    <w:p w14:paraId="26DC0FFB" w14:textId="33551001" w:rsidR="001D5943" w:rsidRDefault="001D5943" w:rsidP="001D5943">
      <w:pPr>
        <w:keepNext/>
        <w:keepLines/>
        <w:spacing w:before="480" w:after="0" w:line="276" w:lineRule="auto"/>
        <w:jc w:val="center"/>
        <w:outlineLvl w:val="0"/>
        <w:rPr>
          <w:rFonts w:ascii="Arial Black" w:eastAsia="Calibri" w:hAnsi="Arial Black" w:cstheme="majorBidi"/>
          <w:b/>
          <w:bCs/>
          <w:sz w:val="28"/>
          <w:szCs w:val="28"/>
          <w:lang w:val="es-MX"/>
        </w:rPr>
      </w:pPr>
      <w:bookmarkStart w:id="7" w:name="_Toc470543054"/>
      <w:bookmarkStart w:id="8" w:name="_Toc480972399"/>
      <w:bookmarkStart w:id="9" w:name="_Toc70363347"/>
      <w:r w:rsidRPr="001D5943">
        <w:rPr>
          <w:rFonts w:ascii="Arial Black" w:eastAsia="Calibri" w:hAnsi="Arial Black" w:cstheme="majorBidi"/>
          <w:b/>
          <w:bCs/>
          <w:sz w:val="28"/>
          <w:szCs w:val="28"/>
          <w:lang w:val="es-MX"/>
        </w:rPr>
        <w:t>ANÁLISIS DE MANDATOS</w:t>
      </w:r>
      <w:bookmarkStart w:id="10" w:name="_Toc470543055"/>
      <w:bookmarkEnd w:id="7"/>
      <w:bookmarkEnd w:id="8"/>
      <w:bookmarkEnd w:id="9"/>
    </w:p>
    <w:p w14:paraId="6153B407" w14:textId="77777777" w:rsidR="00F07B7B" w:rsidRPr="00F07B7B" w:rsidRDefault="00F07B7B" w:rsidP="001D5943">
      <w:pPr>
        <w:keepNext/>
        <w:keepLines/>
        <w:spacing w:before="480" w:after="0" w:line="276" w:lineRule="auto"/>
        <w:jc w:val="center"/>
        <w:outlineLvl w:val="0"/>
        <w:rPr>
          <w:rFonts w:ascii="Arial Black" w:eastAsia="Calibri" w:hAnsi="Arial Black" w:cstheme="majorBidi"/>
          <w:b/>
          <w:bCs/>
          <w:sz w:val="8"/>
          <w:szCs w:val="8"/>
          <w:lang w:val="es-MX"/>
        </w:rPr>
      </w:pPr>
    </w:p>
    <w:p w14:paraId="635DE6B9" w14:textId="77777777" w:rsidR="001D5943" w:rsidRPr="001D5943" w:rsidRDefault="001D5943" w:rsidP="001D5943">
      <w:pPr>
        <w:rPr>
          <w:lang w:val="es-MX"/>
        </w:rPr>
      </w:pPr>
    </w:p>
    <w:p w14:paraId="24693F8B" w14:textId="77777777" w:rsidR="001D5943" w:rsidRDefault="001D5943" w:rsidP="001D5943">
      <w:pPr>
        <w:keepNext/>
        <w:keepLines/>
        <w:spacing w:before="40" w:after="0"/>
        <w:outlineLvl w:val="1"/>
        <w:rPr>
          <w:rFonts w:ascii="Arial Black" w:eastAsia="Calibri" w:hAnsi="Arial Black" w:cstheme="majorBidi"/>
          <w:sz w:val="24"/>
          <w:szCs w:val="26"/>
          <w:lang w:val="es-MX"/>
        </w:rPr>
      </w:pPr>
      <w:bookmarkStart w:id="11" w:name="_Toc480972400"/>
      <w:bookmarkStart w:id="12" w:name="_Toc70363348"/>
      <w:bookmarkStart w:id="13" w:name="_Hlk512451081"/>
      <w:r w:rsidRPr="001D5943">
        <w:rPr>
          <w:rFonts w:ascii="Arial Black" w:eastAsia="Calibri" w:hAnsi="Arial Black" w:cstheme="majorBidi"/>
          <w:sz w:val="24"/>
          <w:szCs w:val="26"/>
          <w:lang w:val="es-MX"/>
        </w:rPr>
        <w:t>MARCO JURÍDICO</w:t>
      </w:r>
      <w:bookmarkEnd w:id="10"/>
      <w:bookmarkEnd w:id="11"/>
      <w:bookmarkEnd w:id="12"/>
    </w:p>
    <w:p w14:paraId="74B78665" w14:textId="77777777" w:rsidR="00E340CD" w:rsidRPr="00E340CD" w:rsidRDefault="00E340CD" w:rsidP="001D5943">
      <w:pPr>
        <w:keepNext/>
        <w:keepLines/>
        <w:spacing w:before="40" w:after="0"/>
        <w:outlineLvl w:val="1"/>
        <w:rPr>
          <w:rFonts w:ascii="Arial Black" w:eastAsia="Calibri" w:hAnsi="Arial Black" w:cstheme="majorBidi"/>
          <w:sz w:val="12"/>
          <w:szCs w:val="14"/>
          <w:lang w:val="es-MX"/>
        </w:rPr>
      </w:pPr>
    </w:p>
    <w:bookmarkEnd w:id="13"/>
    <w:p w14:paraId="3FABB4CC" w14:textId="3E9E6A0D" w:rsidR="001D5943" w:rsidRPr="001D5943" w:rsidRDefault="001D5943" w:rsidP="001D5943">
      <w:pPr>
        <w:spacing w:after="0" w:line="360" w:lineRule="auto"/>
        <w:jc w:val="both"/>
        <w:rPr>
          <w:rFonts w:ascii="Arial" w:eastAsia="Calibri" w:hAnsi="Arial" w:cs="Arial"/>
          <w:sz w:val="24"/>
          <w:szCs w:val="24"/>
          <w:lang w:val="es-MX"/>
        </w:rPr>
      </w:pPr>
      <w:r w:rsidRPr="001D5943">
        <w:rPr>
          <w:rFonts w:ascii="Arial" w:eastAsia="Calibri" w:hAnsi="Arial" w:cs="Arial"/>
          <w:sz w:val="24"/>
          <w:szCs w:val="24"/>
          <w:lang w:val="es-MX"/>
        </w:rPr>
        <w:t xml:space="preserve">La Secretaría Privada de la Presidencia como </w:t>
      </w:r>
      <w:r w:rsidRPr="001D5943">
        <w:rPr>
          <w:rFonts w:ascii="Arial" w:eastAsia="Calibri" w:hAnsi="Arial" w:cs="Arial"/>
          <w:sz w:val="24"/>
          <w:szCs w:val="24"/>
        </w:rPr>
        <w:t>órgano administrativo de apoyo a la gestión presidencial cumple su funcionamiento en base a la</w:t>
      </w:r>
      <w:r w:rsidRPr="001D5943">
        <w:rPr>
          <w:rFonts w:ascii="Arial" w:eastAsia="Calibri" w:hAnsi="Arial" w:cs="Arial"/>
          <w:sz w:val="24"/>
          <w:szCs w:val="24"/>
          <w:lang w:val="es-MX"/>
        </w:rPr>
        <w:t xml:space="preserve"> normativa legal especificada a continuación:</w:t>
      </w:r>
    </w:p>
    <w:p w14:paraId="3943C35C" w14:textId="77777777" w:rsidR="001D5943" w:rsidRPr="001D5943" w:rsidRDefault="001D5943" w:rsidP="001D5943">
      <w:pPr>
        <w:spacing w:after="0" w:line="360" w:lineRule="auto"/>
        <w:jc w:val="both"/>
        <w:rPr>
          <w:rFonts w:ascii="Arial" w:eastAsia="Calibri" w:hAnsi="Arial" w:cs="Arial"/>
          <w:sz w:val="24"/>
          <w:szCs w:val="24"/>
          <w:lang w:val="es-MX"/>
        </w:rPr>
      </w:pPr>
    </w:p>
    <w:p w14:paraId="77AA84AC" w14:textId="77777777" w:rsidR="001D5943" w:rsidRPr="00311504" w:rsidRDefault="00311504" w:rsidP="001D5943">
      <w:pPr>
        <w:numPr>
          <w:ilvl w:val="0"/>
          <w:numId w:val="1"/>
        </w:numPr>
        <w:spacing w:after="0" w:line="360" w:lineRule="auto"/>
        <w:contextualSpacing/>
        <w:jc w:val="both"/>
        <w:rPr>
          <w:rFonts w:ascii="Arial" w:eastAsia="Calibri" w:hAnsi="Arial" w:cs="Arial"/>
          <w:lang w:val="es-MX"/>
        </w:rPr>
      </w:pPr>
      <w:r w:rsidRPr="00311504">
        <w:rPr>
          <w:rFonts w:ascii="Arial" w:eastAsia="Calibri" w:hAnsi="Arial" w:cs="Arial"/>
          <w:b/>
          <w:lang w:val="es-MX"/>
        </w:rPr>
        <w:t>CONSTITUCIÓN POLÍTICA DE LA REPÚBLICA DE GUATEMALA.</w:t>
      </w:r>
    </w:p>
    <w:p w14:paraId="63B0BC09" w14:textId="4209898A" w:rsidR="001D5943" w:rsidRPr="001D5943" w:rsidRDefault="001D5943" w:rsidP="00311504">
      <w:pPr>
        <w:spacing w:after="0" w:line="360" w:lineRule="auto"/>
        <w:ind w:left="360"/>
        <w:jc w:val="both"/>
        <w:rPr>
          <w:rFonts w:ascii="Arial" w:eastAsia="Calibri" w:hAnsi="Arial" w:cs="Arial"/>
          <w:sz w:val="24"/>
          <w:szCs w:val="24"/>
          <w:lang w:val="es-MX"/>
        </w:rPr>
      </w:pPr>
      <w:r w:rsidRPr="001D5943">
        <w:rPr>
          <w:rFonts w:ascii="Arial" w:eastAsia="Calibri" w:hAnsi="Arial" w:cs="Arial"/>
          <w:sz w:val="24"/>
          <w:szCs w:val="24"/>
          <w:lang w:val="es-MX"/>
        </w:rPr>
        <w:t xml:space="preserve">La Carta Magna establece en el artículo 202, la facultad del </w:t>
      </w:r>
      <w:proofErr w:type="gramStart"/>
      <w:r w:rsidRPr="001D5943">
        <w:rPr>
          <w:rFonts w:ascii="Arial" w:eastAsia="Calibri" w:hAnsi="Arial" w:cs="Arial"/>
          <w:sz w:val="24"/>
          <w:szCs w:val="24"/>
          <w:lang w:val="es-MX"/>
        </w:rPr>
        <w:t>Presidente</w:t>
      </w:r>
      <w:proofErr w:type="gramEnd"/>
      <w:r w:rsidRPr="001D5943">
        <w:rPr>
          <w:rFonts w:ascii="Arial" w:eastAsia="Calibri" w:hAnsi="Arial" w:cs="Arial"/>
          <w:sz w:val="24"/>
          <w:szCs w:val="24"/>
          <w:lang w:val="es-MX"/>
        </w:rPr>
        <w:t xml:space="preserve"> de la República</w:t>
      </w:r>
      <w:r w:rsidR="00245F9A">
        <w:rPr>
          <w:rFonts w:ascii="Arial" w:eastAsia="Calibri" w:hAnsi="Arial" w:cs="Arial"/>
          <w:sz w:val="24"/>
          <w:szCs w:val="24"/>
          <w:lang w:val="es-MX"/>
        </w:rPr>
        <w:t xml:space="preserve"> </w:t>
      </w:r>
      <w:r w:rsidR="00245F9A">
        <w:rPr>
          <w:rFonts w:ascii="Arial" w:eastAsia="Times New Roman" w:hAnsi="Arial" w:cs="Arial"/>
          <w:sz w:val="24"/>
          <w:szCs w:val="24"/>
          <w:lang w:val="es-MX" w:eastAsia="es-MX"/>
        </w:rPr>
        <w:t>de Guatemala</w:t>
      </w:r>
      <w:r w:rsidRPr="001D5943">
        <w:rPr>
          <w:rFonts w:ascii="Arial" w:eastAsia="Calibri" w:hAnsi="Arial" w:cs="Arial"/>
          <w:sz w:val="24"/>
          <w:szCs w:val="24"/>
          <w:lang w:val="es-MX"/>
        </w:rPr>
        <w:t xml:space="preserve"> de contar con los Secretarios que sean necesarios, para el cumplimiento de las atribuciones que legalmente le corresponda, por lo cual se fundamenta el origen de la Secretaría Privada de la Presidencia, como entidad del Organismo Ejecutivo encargado del apoyo directo al Señor Presidente de la República de Guatemala.</w:t>
      </w:r>
    </w:p>
    <w:p w14:paraId="0E2A815C" w14:textId="77777777" w:rsidR="001D5943" w:rsidRPr="001D5943" w:rsidRDefault="001D5943" w:rsidP="001D5943">
      <w:pPr>
        <w:spacing w:after="0" w:line="360" w:lineRule="auto"/>
        <w:jc w:val="both"/>
        <w:rPr>
          <w:rFonts w:ascii="Arial" w:eastAsia="Calibri" w:hAnsi="Arial" w:cs="Arial"/>
          <w:sz w:val="24"/>
          <w:szCs w:val="24"/>
          <w:lang w:val="es-MX"/>
        </w:rPr>
      </w:pPr>
    </w:p>
    <w:p w14:paraId="0FB162F8" w14:textId="77777777" w:rsidR="001D5943" w:rsidRPr="00DB7121" w:rsidRDefault="00DB7121" w:rsidP="001D5943">
      <w:pPr>
        <w:numPr>
          <w:ilvl w:val="0"/>
          <w:numId w:val="1"/>
        </w:numPr>
        <w:spacing w:after="0" w:line="360" w:lineRule="auto"/>
        <w:contextualSpacing/>
        <w:jc w:val="both"/>
        <w:rPr>
          <w:rFonts w:ascii="Arial" w:eastAsia="Calibri" w:hAnsi="Arial" w:cs="Arial"/>
          <w:b/>
          <w:lang w:val="es-MX"/>
        </w:rPr>
      </w:pPr>
      <w:r w:rsidRPr="00DB7121">
        <w:rPr>
          <w:rFonts w:ascii="Arial" w:eastAsia="Calibri" w:hAnsi="Arial" w:cs="Arial"/>
          <w:b/>
          <w:lang w:val="es-MX"/>
        </w:rPr>
        <w:t>LEY DEL ORGANISMO EJECUTIVO.</w:t>
      </w:r>
    </w:p>
    <w:p w14:paraId="232E6E95" w14:textId="77777777" w:rsidR="001D5943" w:rsidRPr="001D5943" w:rsidRDefault="001D5943" w:rsidP="00311504">
      <w:pPr>
        <w:spacing w:after="0" w:line="360" w:lineRule="auto"/>
        <w:ind w:left="360"/>
        <w:jc w:val="both"/>
        <w:rPr>
          <w:rFonts w:ascii="Arial" w:eastAsia="Calibri" w:hAnsi="Arial" w:cs="Arial"/>
          <w:sz w:val="24"/>
          <w:szCs w:val="24"/>
          <w:lang w:val="es-MX"/>
        </w:rPr>
      </w:pPr>
      <w:r w:rsidRPr="001D5943">
        <w:rPr>
          <w:rFonts w:ascii="Arial" w:eastAsia="Calibri" w:hAnsi="Arial" w:cs="Arial"/>
          <w:sz w:val="24"/>
          <w:szCs w:val="24"/>
          <w:lang w:val="es-MX"/>
        </w:rPr>
        <w:t>En el Decreto Número 114-97 del Congreso de la República de Guatemala, específicamente en el artículo 10, se prescriben las funciones de la Secretaría Privada de la Presidencia.</w:t>
      </w:r>
    </w:p>
    <w:p w14:paraId="4754FD3B" w14:textId="77777777" w:rsidR="001D5943" w:rsidRPr="001D5943" w:rsidRDefault="001D5943" w:rsidP="001D5943">
      <w:pPr>
        <w:spacing w:after="0" w:line="360" w:lineRule="auto"/>
        <w:jc w:val="both"/>
        <w:rPr>
          <w:rFonts w:ascii="Arial" w:eastAsia="Calibri" w:hAnsi="Arial" w:cs="Arial"/>
          <w:sz w:val="24"/>
          <w:szCs w:val="24"/>
          <w:lang w:val="es-MX"/>
        </w:rPr>
      </w:pPr>
    </w:p>
    <w:p w14:paraId="228395A1" w14:textId="77777777" w:rsidR="001D5943" w:rsidRPr="00DB7121" w:rsidRDefault="00DB7121" w:rsidP="001D5943">
      <w:pPr>
        <w:numPr>
          <w:ilvl w:val="0"/>
          <w:numId w:val="1"/>
        </w:numPr>
        <w:spacing w:after="0" w:line="360" w:lineRule="auto"/>
        <w:contextualSpacing/>
        <w:jc w:val="both"/>
        <w:rPr>
          <w:rFonts w:ascii="Arial" w:eastAsia="Calibri" w:hAnsi="Arial" w:cs="Arial"/>
          <w:b/>
          <w:lang w:val="es-MX"/>
        </w:rPr>
      </w:pPr>
      <w:r w:rsidRPr="00DB7121">
        <w:rPr>
          <w:rFonts w:ascii="Arial" w:eastAsia="Calibri" w:hAnsi="Arial" w:cs="Arial"/>
          <w:b/>
          <w:lang w:val="es-MX"/>
        </w:rPr>
        <w:t>REGLAMENTO ORGÁNICO INTERNO DE LA SECRETARÍA PRIVADA DE LA PRESIDENCIA.</w:t>
      </w:r>
    </w:p>
    <w:p w14:paraId="2D10091F" w14:textId="0B898D10" w:rsidR="001D5943" w:rsidRDefault="00245F9A" w:rsidP="00311504">
      <w:pPr>
        <w:spacing w:after="0" w:line="360" w:lineRule="auto"/>
        <w:ind w:left="360"/>
        <w:jc w:val="both"/>
        <w:rPr>
          <w:rFonts w:ascii="Arial" w:eastAsia="Calibri" w:hAnsi="Arial" w:cs="Arial"/>
          <w:sz w:val="24"/>
          <w:szCs w:val="24"/>
          <w:lang w:val="es-MX"/>
        </w:rPr>
      </w:pPr>
      <w:r>
        <w:rPr>
          <w:rFonts w:ascii="Arial" w:eastAsia="Calibri" w:hAnsi="Arial" w:cs="Arial"/>
          <w:sz w:val="24"/>
          <w:szCs w:val="24"/>
          <w:lang w:val="es-MX"/>
        </w:rPr>
        <w:t>El Acuerdo Gubernativo N</w:t>
      </w:r>
      <w:r w:rsidR="001D5943" w:rsidRPr="001D5943">
        <w:rPr>
          <w:rFonts w:ascii="Arial" w:eastAsia="Calibri" w:hAnsi="Arial" w:cs="Arial"/>
          <w:sz w:val="24"/>
          <w:szCs w:val="24"/>
          <w:lang w:val="es-MX"/>
        </w:rPr>
        <w:t>úmero 108-2015 de fecha 26 de marzo de 2015; es el marco legal que delimita las funciones y atribuciones de la Secretaría Privada de la Presidencia, este mismo detalla su estructura organizacional.</w:t>
      </w:r>
    </w:p>
    <w:p w14:paraId="21A342F9" w14:textId="77777777" w:rsidR="001F70BC" w:rsidRPr="001D5943" w:rsidRDefault="001F70BC" w:rsidP="001F70BC">
      <w:pPr>
        <w:keepNext/>
        <w:keepLines/>
        <w:spacing w:before="480" w:after="0" w:line="276" w:lineRule="auto"/>
        <w:jc w:val="center"/>
        <w:outlineLvl w:val="0"/>
        <w:rPr>
          <w:rFonts w:ascii="Arial Black" w:eastAsia="Calibri" w:hAnsi="Arial Black" w:cstheme="majorBidi"/>
          <w:b/>
          <w:bCs/>
          <w:sz w:val="28"/>
          <w:szCs w:val="28"/>
        </w:rPr>
      </w:pPr>
      <w:bookmarkStart w:id="14" w:name="_Toc480972403"/>
      <w:bookmarkStart w:id="15" w:name="_Toc70363349"/>
      <w:r w:rsidRPr="001D5943">
        <w:rPr>
          <w:rFonts w:ascii="Arial Black" w:eastAsia="Calibri" w:hAnsi="Arial Black" w:cstheme="majorBidi"/>
          <w:b/>
          <w:bCs/>
          <w:sz w:val="28"/>
          <w:szCs w:val="28"/>
        </w:rPr>
        <w:lastRenderedPageBreak/>
        <w:t>FUNCIONES INSTITUCIONALES</w:t>
      </w:r>
      <w:bookmarkEnd w:id="14"/>
      <w:bookmarkEnd w:id="15"/>
    </w:p>
    <w:p w14:paraId="0F4CFBB0" w14:textId="77777777" w:rsidR="001F70BC" w:rsidRPr="001D5943" w:rsidRDefault="001F70BC" w:rsidP="001F70BC">
      <w:pPr>
        <w:spacing w:after="0" w:line="240" w:lineRule="auto"/>
        <w:jc w:val="center"/>
        <w:rPr>
          <w:rFonts w:ascii="Arial" w:eastAsia="Calibri" w:hAnsi="Arial" w:cs="Arial"/>
          <w:b/>
          <w:lang w:val="es-ES" w:eastAsia="es-GT"/>
        </w:rPr>
      </w:pPr>
    </w:p>
    <w:p w14:paraId="17604F61" w14:textId="29811C14" w:rsidR="00191BA6" w:rsidRPr="00191BA6" w:rsidRDefault="00191BA6" w:rsidP="00C03154">
      <w:pPr>
        <w:spacing w:line="360" w:lineRule="auto"/>
        <w:jc w:val="both"/>
        <w:rPr>
          <w:rFonts w:ascii="Arial" w:eastAsia="Calibri" w:hAnsi="Arial" w:cs="Arial"/>
          <w:sz w:val="24"/>
          <w:lang w:val="es-ES"/>
        </w:rPr>
      </w:pPr>
      <w:r>
        <w:rPr>
          <w:rFonts w:ascii="Arial" w:eastAsia="Calibri" w:hAnsi="Arial" w:cs="Arial"/>
          <w:sz w:val="24"/>
          <w:lang w:val="es-ES"/>
        </w:rPr>
        <w:t xml:space="preserve">La </w:t>
      </w:r>
      <w:r w:rsidRPr="00191BA6">
        <w:rPr>
          <w:rFonts w:ascii="Arial" w:eastAsia="Calibri" w:hAnsi="Arial" w:cs="Arial"/>
          <w:sz w:val="24"/>
          <w:lang w:val="es-ES"/>
        </w:rPr>
        <w:t xml:space="preserve">Constitución Política </w:t>
      </w:r>
      <w:r>
        <w:rPr>
          <w:rFonts w:ascii="Arial" w:eastAsia="Calibri" w:hAnsi="Arial" w:cs="Arial"/>
          <w:sz w:val="24"/>
          <w:lang w:val="es-ES"/>
        </w:rPr>
        <w:t>d</w:t>
      </w:r>
      <w:r w:rsidRPr="00191BA6">
        <w:rPr>
          <w:rFonts w:ascii="Arial" w:eastAsia="Calibri" w:hAnsi="Arial" w:cs="Arial"/>
          <w:sz w:val="24"/>
          <w:lang w:val="es-ES"/>
        </w:rPr>
        <w:t xml:space="preserve">e </w:t>
      </w:r>
      <w:r>
        <w:rPr>
          <w:rFonts w:ascii="Arial" w:eastAsia="Calibri" w:hAnsi="Arial" w:cs="Arial"/>
          <w:sz w:val="24"/>
          <w:lang w:val="es-ES"/>
        </w:rPr>
        <w:t>l</w:t>
      </w:r>
      <w:r w:rsidRPr="00191BA6">
        <w:rPr>
          <w:rFonts w:ascii="Arial" w:eastAsia="Calibri" w:hAnsi="Arial" w:cs="Arial"/>
          <w:sz w:val="24"/>
          <w:lang w:val="es-ES"/>
        </w:rPr>
        <w:t xml:space="preserve">a República </w:t>
      </w:r>
      <w:r>
        <w:rPr>
          <w:rFonts w:ascii="Arial" w:eastAsia="Calibri" w:hAnsi="Arial" w:cs="Arial"/>
          <w:sz w:val="24"/>
          <w:lang w:val="es-ES"/>
        </w:rPr>
        <w:t>d</w:t>
      </w:r>
      <w:r w:rsidRPr="00191BA6">
        <w:rPr>
          <w:rFonts w:ascii="Arial" w:eastAsia="Calibri" w:hAnsi="Arial" w:cs="Arial"/>
          <w:sz w:val="24"/>
          <w:lang w:val="es-ES"/>
        </w:rPr>
        <w:t>e Guatemala</w:t>
      </w:r>
      <w:r>
        <w:rPr>
          <w:rFonts w:ascii="Arial" w:eastAsia="Calibri" w:hAnsi="Arial" w:cs="Arial"/>
          <w:sz w:val="24"/>
          <w:lang w:val="es-ES"/>
        </w:rPr>
        <w:t xml:space="preserve">, establece en </w:t>
      </w:r>
      <w:r w:rsidR="002578E5">
        <w:rPr>
          <w:rFonts w:ascii="Arial" w:eastAsia="Calibri" w:hAnsi="Arial" w:cs="Arial"/>
          <w:sz w:val="24"/>
          <w:lang w:val="es-ES"/>
        </w:rPr>
        <w:t xml:space="preserve">el </w:t>
      </w:r>
      <w:r w:rsidR="000E7DB6">
        <w:rPr>
          <w:rFonts w:ascii="Arial" w:eastAsia="Calibri" w:hAnsi="Arial" w:cs="Arial"/>
          <w:sz w:val="24"/>
          <w:lang w:val="es-ES"/>
        </w:rPr>
        <w:t>a</w:t>
      </w:r>
      <w:r w:rsidR="002578E5">
        <w:rPr>
          <w:rFonts w:ascii="Arial" w:eastAsia="Calibri" w:hAnsi="Arial" w:cs="Arial"/>
          <w:sz w:val="24"/>
          <w:lang w:val="es-ES"/>
        </w:rPr>
        <w:t>rtículo</w:t>
      </w:r>
      <w:r w:rsidRPr="00191BA6">
        <w:rPr>
          <w:rFonts w:ascii="Arial" w:eastAsia="Calibri" w:hAnsi="Arial" w:cs="Arial"/>
          <w:sz w:val="24"/>
          <w:lang w:val="es-ES"/>
        </w:rPr>
        <w:t xml:space="preserve"> 202</w:t>
      </w:r>
      <w:r>
        <w:rPr>
          <w:rFonts w:ascii="Arial" w:eastAsia="Calibri" w:hAnsi="Arial" w:cs="Arial"/>
          <w:sz w:val="24"/>
          <w:lang w:val="es-ES"/>
        </w:rPr>
        <w:t xml:space="preserve"> que el</w:t>
      </w:r>
      <w:r w:rsidRPr="00191BA6">
        <w:rPr>
          <w:rFonts w:ascii="Arial" w:eastAsia="Calibri" w:hAnsi="Arial" w:cs="Arial"/>
          <w:sz w:val="24"/>
          <w:lang w:val="es-ES"/>
        </w:rPr>
        <w:t xml:space="preserve"> </w:t>
      </w:r>
      <w:proofErr w:type="gramStart"/>
      <w:r w:rsidRPr="00191BA6">
        <w:rPr>
          <w:rFonts w:ascii="Arial" w:eastAsia="Calibri" w:hAnsi="Arial" w:cs="Arial"/>
          <w:sz w:val="24"/>
          <w:lang w:val="es-ES"/>
        </w:rPr>
        <w:t>Presidente</w:t>
      </w:r>
      <w:proofErr w:type="gramEnd"/>
      <w:r w:rsidRPr="00191BA6">
        <w:rPr>
          <w:rFonts w:ascii="Arial" w:eastAsia="Calibri" w:hAnsi="Arial" w:cs="Arial"/>
          <w:sz w:val="24"/>
          <w:lang w:val="es-ES"/>
        </w:rPr>
        <w:t xml:space="preserve"> de la República</w:t>
      </w:r>
      <w:r w:rsidR="000E7DB6">
        <w:rPr>
          <w:rFonts w:ascii="Arial" w:eastAsia="Calibri" w:hAnsi="Arial" w:cs="Arial"/>
          <w:sz w:val="24"/>
          <w:lang w:val="es-ES"/>
        </w:rPr>
        <w:t xml:space="preserve"> </w:t>
      </w:r>
      <w:r w:rsidR="000E7DB6">
        <w:rPr>
          <w:rFonts w:ascii="Arial" w:eastAsia="Times New Roman" w:hAnsi="Arial" w:cs="Arial"/>
          <w:sz w:val="24"/>
          <w:szCs w:val="24"/>
          <w:lang w:val="es-MX" w:eastAsia="es-MX"/>
        </w:rPr>
        <w:t>de Guatemala</w:t>
      </w:r>
      <w:r w:rsidRPr="00191BA6">
        <w:rPr>
          <w:rFonts w:ascii="Arial" w:eastAsia="Calibri" w:hAnsi="Arial" w:cs="Arial"/>
          <w:sz w:val="24"/>
          <w:lang w:val="es-ES"/>
        </w:rPr>
        <w:t xml:space="preserve"> tendrá los secretarios que sean necesarios. Las atribuciones de éstos serán determinadas por la ley. Los </w:t>
      </w:r>
      <w:proofErr w:type="gramStart"/>
      <w:r w:rsidRPr="00191BA6">
        <w:rPr>
          <w:rFonts w:ascii="Arial" w:eastAsia="Calibri" w:hAnsi="Arial" w:cs="Arial"/>
          <w:sz w:val="24"/>
          <w:lang w:val="es-ES"/>
        </w:rPr>
        <w:t>Secretarios General</w:t>
      </w:r>
      <w:proofErr w:type="gramEnd"/>
      <w:r w:rsidRPr="00191BA6">
        <w:rPr>
          <w:rFonts w:ascii="Arial" w:eastAsia="Calibri" w:hAnsi="Arial" w:cs="Arial"/>
          <w:sz w:val="24"/>
          <w:lang w:val="es-ES"/>
        </w:rPr>
        <w:t xml:space="preserve"> y Privado de la Presidencia de la República, deberán reunir los mismos requisitos que se exigen para ser Ministro y gozarán de iguales prerrogativas e inmunidades.</w:t>
      </w:r>
    </w:p>
    <w:p w14:paraId="64D1F7CE" w14:textId="77777777" w:rsidR="00191BA6" w:rsidRPr="002578E5" w:rsidRDefault="00191BA6" w:rsidP="00C03154">
      <w:pPr>
        <w:spacing w:after="0" w:line="360" w:lineRule="auto"/>
        <w:jc w:val="center"/>
        <w:rPr>
          <w:rFonts w:ascii="Arial" w:eastAsia="Calibri" w:hAnsi="Arial" w:cs="Arial"/>
          <w:sz w:val="24"/>
          <w:lang w:val="es-ES"/>
        </w:rPr>
      </w:pPr>
    </w:p>
    <w:p w14:paraId="661C832F" w14:textId="75745090" w:rsidR="001F70BC" w:rsidRDefault="002578E5" w:rsidP="00C03154">
      <w:pPr>
        <w:spacing w:after="0" w:line="360" w:lineRule="auto"/>
        <w:jc w:val="both"/>
        <w:rPr>
          <w:rFonts w:ascii="Arial" w:eastAsia="Calibri" w:hAnsi="Arial" w:cs="Arial"/>
          <w:sz w:val="24"/>
          <w:lang w:val="es-ES"/>
        </w:rPr>
      </w:pPr>
      <w:r w:rsidRPr="002578E5">
        <w:rPr>
          <w:rFonts w:ascii="Arial" w:eastAsia="Calibri" w:hAnsi="Arial" w:cs="Arial"/>
          <w:sz w:val="24"/>
          <w:lang w:val="es-ES"/>
        </w:rPr>
        <w:t xml:space="preserve">En el </w:t>
      </w:r>
      <w:r>
        <w:rPr>
          <w:rFonts w:ascii="Arial" w:eastAsia="Calibri" w:hAnsi="Arial" w:cs="Arial"/>
          <w:sz w:val="24"/>
          <w:lang w:val="es-ES"/>
        </w:rPr>
        <w:t>D</w:t>
      </w:r>
      <w:r w:rsidRPr="002578E5">
        <w:rPr>
          <w:rFonts w:ascii="Arial" w:eastAsia="Calibri" w:hAnsi="Arial" w:cs="Arial"/>
          <w:sz w:val="24"/>
          <w:lang w:val="es-ES"/>
        </w:rPr>
        <w:t>ecreto</w:t>
      </w:r>
      <w:r w:rsidR="000E7DB6">
        <w:rPr>
          <w:rFonts w:ascii="Arial" w:eastAsia="Calibri" w:hAnsi="Arial" w:cs="Arial"/>
          <w:sz w:val="24"/>
          <w:lang w:val="es-ES"/>
        </w:rPr>
        <w:t xml:space="preserve"> N</w:t>
      </w:r>
      <w:r w:rsidR="001F5496">
        <w:rPr>
          <w:rFonts w:ascii="Arial" w:eastAsia="Calibri" w:hAnsi="Arial" w:cs="Arial"/>
          <w:sz w:val="24"/>
          <w:lang w:val="es-ES"/>
        </w:rPr>
        <w:t>úmero</w:t>
      </w:r>
      <w:r w:rsidRPr="002578E5">
        <w:rPr>
          <w:rFonts w:ascii="Arial" w:eastAsia="Calibri" w:hAnsi="Arial" w:cs="Arial"/>
          <w:sz w:val="24"/>
          <w:lang w:val="es-ES"/>
        </w:rPr>
        <w:t xml:space="preserve"> 114-97</w:t>
      </w:r>
      <w:r>
        <w:rPr>
          <w:rFonts w:ascii="Arial" w:eastAsia="Calibri" w:hAnsi="Arial" w:cs="Arial"/>
          <w:sz w:val="24"/>
          <w:lang w:val="es-ES"/>
        </w:rPr>
        <w:t xml:space="preserve">, </w:t>
      </w:r>
      <w:r w:rsidR="001F70BC" w:rsidRPr="002578E5">
        <w:rPr>
          <w:rFonts w:ascii="Arial" w:eastAsia="Calibri" w:hAnsi="Arial" w:cs="Arial"/>
          <w:sz w:val="24"/>
          <w:lang w:val="es-ES"/>
        </w:rPr>
        <w:t>Ley del Organismo Ejecutivo</w:t>
      </w:r>
      <w:r w:rsidR="007F4DAB">
        <w:rPr>
          <w:rFonts w:ascii="Arial" w:eastAsia="Calibri" w:hAnsi="Arial" w:cs="Arial"/>
          <w:sz w:val="24"/>
          <w:lang w:val="es-ES"/>
        </w:rPr>
        <w:t xml:space="preserve">, establece en el </w:t>
      </w:r>
      <w:r w:rsidR="000E7DB6">
        <w:rPr>
          <w:rFonts w:ascii="Arial" w:eastAsia="Calibri" w:hAnsi="Arial" w:cs="Arial"/>
          <w:sz w:val="24"/>
          <w:lang w:val="es-ES"/>
        </w:rPr>
        <w:t>a</w:t>
      </w:r>
      <w:r w:rsidR="001F70BC" w:rsidRPr="002578E5">
        <w:rPr>
          <w:rFonts w:ascii="Arial" w:eastAsia="Calibri" w:hAnsi="Arial" w:cs="Arial"/>
          <w:sz w:val="24"/>
          <w:lang w:val="es-ES"/>
        </w:rPr>
        <w:t>rtículo 10</w:t>
      </w:r>
      <w:r w:rsidR="007F4DAB">
        <w:rPr>
          <w:rFonts w:ascii="Arial" w:eastAsia="Calibri" w:hAnsi="Arial" w:cs="Arial"/>
          <w:sz w:val="24"/>
          <w:lang w:val="es-ES"/>
        </w:rPr>
        <w:t xml:space="preserve"> que l</w:t>
      </w:r>
      <w:r w:rsidR="001F70BC" w:rsidRPr="001D5943">
        <w:rPr>
          <w:rFonts w:ascii="Arial" w:eastAsia="Calibri" w:hAnsi="Arial" w:cs="Arial"/>
          <w:sz w:val="24"/>
          <w:lang w:val="es-ES"/>
        </w:rPr>
        <w:t>a Secretaría Privada de la Presidencia tiene a su cargo, sin perjuicio de la competencia atribuida constitucional o legalmente a otros órganos públicos, las siguientes funciones específicas, relacionadas con el ejercicio de las funciones del Ejecutivo:</w:t>
      </w:r>
    </w:p>
    <w:p w14:paraId="6EE18ABF" w14:textId="77777777" w:rsidR="007F4DAB" w:rsidRPr="001D5943" w:rsidRDefault="007F4DAB" w:rsidP="007F4DAB">
      <w:pPr>
        <w:spacing w:after="0" w:line="240" w:lineRule="auto"/>
        <w:jc w:val="both"/>
        <w:rPr>
          <w:rFonts w:ascii="Arial" w:eastAsia="Calibri" w:hAnsi="Arial" w:cs="Arial"/>
          <w:sz w:val="24"/>
        </w:rPr>
      </w:pPr>
    </w:p>
    <w:p w14:paraId="5D94B812" w14:textId="0C287CF2" w:rsidR="001F70BC" w:rsidRPr="001D5943" w:rsidRDefault="001F70BC" w:rsidP="001F70BC">
      <w:pPr>
        <w:numPr>
          <w:ilvl w:val="0"/>
          <w:numId w:val="2"/>
        </w:numPr>
        <w:spacing w:line="360" w:lineRule="auto"/>
        <w:contextualSpacing/>
        <w:jc w:val="both"/>
        <w:rPr>
          <w:rFonts w:ascii="Arial" w:eastAsia="Calibri" w:hAnsi="Arial" w:cs="Arial"/>
          <w:sz w:val="24"/>
        </w:rPr>
      </w:pPr>
      <w:r w:rsidRPr="001D5943">
        <w:rPr>
          <w:rFonts w:ascii="Arial" w:eastAsia="Calibri" w:hAnsi="Arial" w:cs="Arial"/>
          <w:sz w:val="24"/>
          <w:lang w:val="es-ES"/>
        </w:rPr>
        <w:t xml:space="preserve">Atender los asuntos de carácter privado del </w:t>
      </w:r>
      <w:proofErr w:type="gramStart"/>
      <w:r w:rsidRPr="001D5943">
        <w:rPr>
          <w:rFonts w:ascii="Arial" w:eastAsia="Calibri" w:hAnsi="Arial" w:cs="Arial"/>
          <w:sz w:val="24"/>
          <w:lang w:val="es-ES"/>
        </w:rPr>
        <w:t>Presidente</w:t>
      </w:r>
      <w:proofErr w:type="gramEnd"/>
      <w:r w:rsidRPr="001D5943">
        <w:rPr>
          <w:rFonts w:ascii="Arial" w:eastAsia="Calibri" w:hAnsi="Arial" w:cs="Arial"/>
          <w:sz w:val="24"/>
          <w:lang w:val="es-ES"/>
        </w:rPr>
        <w:t xml:space="preserve"> de la República</w:t>
      </w:r>
      <w:r w:rsidR="000E7DB6">
        <w:rPr>
          <w:rFonts w:ascii="Arial" w:eastAsia="Calibri" w:hAnsi="Arial" w:cs="Arial"/>
          <w:sz w:val="24"/>
          <w:lang w:val="es-ES"/>
        </w:rPr>
        <w:t xml:space="preserve"> </w:t>
      </w:r>
      <w:r w:rsidR="000E7DB6">
        <w:rPr>
          <w:rFonts w:ascii="Arial" w:eastAsia="Times New Roman" w:hAnsi="Arial" w:cs="Arial"/>
          <w:sz w:val="24"/>
          <w:szCs w:val="24"/>
          <w:lang w:val="es-MX" w:eastAsia="es-MX"/>
        </w:rPr>
        <w:t>de Guatemala</w:t>
      </w:r>
      <w:r w:rsidRPr="001D5943">
        <w:rPr>
          <w:rFonts w:ascii="Arial" w:eastAsia="Calibri" w:hAnsi="Arial" w:cs="Arial"/>
          <w:sz w:val="24"/>
          <w:lang w:val="es-ES"/>
        </w:rPr>
        <w:t>.</w:t>
      </w:r>
    </w:p>
    <w:p w14:paraId="2D667FF4" w14:textId="1BE67C6F" w:rsidR="001F70BC" w:rsidRPr="001D5943" w:rsidRDefault="001F70BC" w:rsidP="001F70BC">
      <w:pPr>
        <w:numPr>
          <w:ilvl w:val="0"/>
          <w:numId w:val="2"/>
        </w:numPr>
        <w:spacing w:line="360" w:lineRule="auto"/>
        <w:contextualSpacing/>
        <w:jc w:val="both"/>
        <w:rPr>
          <w:rFonts w:ascii="Arial" w:eastAsia="Calibri" w:hAnsi="Arial" w:cs="Arial"/>
          <w:sz w:val="24"/>
        </w:rPr>
      </w:pPr>
      <w:r w:rsidRPr="001D5943">
        <w:rPr>
          <w:rFonts w:ascii="Arial" w:eastAsia="Calibri" w:hAnsi="Arial" w:cs="Arial"/>
          <w:sz w:val="24"/>
          <w:lang w:val="es-ES"/>
        </w:rPr>
        <w:t xml:space="preserve">Llevar el registro y control de las audiencias e invitaciones del </w:t>
      </w:r>
      <w:proofErr w:type="gramStart"/>
      <w:r w:rsidRPr="001D5943">
        <w:rPr>
          <w:rFonts w:ascii="Arial" w:eastAsia="Calibri" w:hAnsi="Arial" w:cs="Arial"/>
          <w:sz w:val="24"/>
          <w:lang w:val="es-ES"/>
        </w:rPr>
        <w:t>Presidente</w:t>
      </w:r>
      <w:proofErr w:type="gramEnd"/>
      <w:r w:rsidRPr="001D5943">
        <w:rPr>
          <w:rFonts w:ascii="Arial" w:eastAsia="Calibri" w:hAnsi="Arial" w:cs="Arial"/>
          <w:sz w:val="24"/>
          <w:lang w:val="es-ES"/>
        </w:rPr>
        <w:t xml:space="preserve"> de la República</w:t>
      </w:r>
      <w:r w:rsidR="000E7DB6">
        <w:rPr>
          <w:rFonts w:ascii="Arial" w:eastAsia="Calibri" w:hAnsi="Arial" w:cs="Arial"/>
          <w:sz w:val="24"/>
          <w:lang w:val="es-ES"/>
        </w:rPr>
        <w:t xml:space="preserve"> </w:t>
      </w:r>
      <w:r w:rsidR="000E7DB6">
        <w:rPr>
          <w:rFonts w:ascii="Arial" w:eastAsia="Times New Roman" w:hAnsi="Arial" w:cs="Arial"/>
          <w:sz w:val="24"/>
          <w:szCs w:val="24"/>
          <w:lang w:val="es-MX" w:eastAsia="es-MX"/>
        </w:rPr>
        <w:t>de Guatemala</w:t>
      </w:r>
      <w:r w:rsidRPr="001D5943">
        <w:rPr>
          <w:rFonts w:ascii="Arial" w:eastAsia="Calibri" w:hAnsi="Arial" w:cs="Arial"/>
          <w:sz w:val="24"/>
          <w:lang w:val="es-ES"/>
        </w:rPr>
        <w:t>.</w:t>
      </w:r>
    </w:p>
    <w:p w14:paraId="50477F51" w14:textId="4BB01227" w:rsidR="001F70BC" w:rsidRPr="001D5943" w:rsidRDefault="001F70BC" w:rsidP="001F70BC">
      <w:pPr>
        <w:numPr>
          <w:ilvl w:val="0"/>
          <w:numId w:val="2"/>
        </w:numPr>
        <w:spacing w:line="360" w:lineRule="auto"/>
        <w:contextualSpacing/>
        <w:jc w:val="both"/>
        <w:rPr>
          <w:rFonts w:ascii="Arial" w:eastAsia="Calibri" w:hAnsi="Arial" w:cs="Arial"/>
          <w:sz w:val="24"/>
        </w:rPr>
      </w:pPr>
      <w:r w:rsidRPr="001D5943">
        <w:rPr>
          <w:rFonts w:ascii="Arial" w:eastAsia="Calibri" w:hAnsi="Arial" w:cs="Arial"/>
          <w:sz w:val="24"/>
          <w:lang w:val="es-ES"/>
        </w:rPr>
        <w:t xml:space="preserve">Atender el despacho de asuntos que se dirijan al </w:t>
      </w:r>
      <w:proofErr w:type="gramStart"/>
      <w:r w:rsidRPr="001D5943">
        <w:rPr>
          <w:rFonts w:ascii="Arial" w:eastAsia="Calibri" w:hAnsi="Arial" w:cs="Arial"/>
          <w:sz w:val="24"/>
          <w:lang w:val="es-ES"/>
        </w:rPr>
        <w:t>Presidente</w:t>
      </w:r>
      <w:proofErr w:type="gramEnd"/>
      <w:r w:rsidRPr="001D5943">
        <w:rPr>
          <w:rFonts w:ascii="Arial" w:eastAsia="Calibri" w:hAnsi="Arial" w:cs="Arial"/>
          <w:sz w:val="24"/>
          <w:lang w:val="es-ES"/>
        </w:rPr>
        <w:t xml:space="preserve"> de la República</w:t>
      </w:r>
      <w:r w:rsidR="000E7DB6">
        <w:rPr>
          <w:rFonts w:ascii="Arial" w:eastAsia="Calibri" w:hAnsi="Arial" w:cs="Arial"/>
          <w:sz w:val="24"/>
          <w:lang w:val="es-ES"/>
        </w:rPr>
        <w:t xml:space="preserve"> </w:t>
      </w:r>
      <w:r w:rsidR="000E7DB6">
        <w:rPr>
          <w:rFonts w:ascii="Arial" w:eastAsia="Times New Roman" w:hAnsi="Arial" w:cs="Arial"/>
          <w:sz w:val="24"/>
          <w:szCs w:val="24"/>
          <w:lang w:val="es-MX" w:eastAsia="es-MX"/>
        </w:rPr>
        <w:t>de Guatemala</w:t>
      </w:r>
      <w:r w:rsidRPr="001D5943">
        <w:rPr>
          <w:rFonts w:ascii="Arial" w:eastAsia="Calibri" w:hAnsi="Arial" w:cs="Arial"/>
          <w:sz w:val="24"/>
          <w:lang w:val="es-ES"/>
        </w:rPr>
        <w:t>.</w:t>
      </w:r>
    </w:p>
    <w:p w14:paraId="61EC31CC" w14:textId="77777777" w:rsidR="001F70BC" w:rsidRPr="001D5943" w:rsidRDefault="001F70BC" w:rsidP="001F70BC">
      <w:pPr>
        <w:numPr>
          <w:ilvl w:val="0"/>
          <w:numId w:val="2"/>
        </w:numPr>
        <w:spacing w:line="360" w:lineRule="auto"/>
        <w:contextualSpacing/>
        <w:jc w:val="both"/>
        <w:rPr>
          <w:rFonts w:ascii="Arial" w:eastAsia="Calibri" w:hAnsi="Arial" w:cs="Arial"/>
          <w:sz w:val="24"/>
        </w:rPr>
      </w:pPr>
      <w:r w:rsidRPr="001D5943">
        <w:rPr>
          <w:rFonts w:ascii="Arial" w:eastAsia="Calibri" w:hAnsi="Arial" w:cs="Arial"/>
          <w:sz w:val="24"/>
          <w:lang w:val="es-ES"/>
        </w:rPr>
        <w:t>Apoyar la gestión o trámite de los asuntos que se sometan a su consideración, orientándolos conforme a su naturaleza hacia los distintos despachos ministeriales, o en su caso, a las dependencias del Estado a que corresponden estos asuntos.</w:t>
      </w:r>
    </w:p>
    <w:p w14:paraId="3D3F441D" w14:textId="77777777" w:rsidR="001F70BC" w:rsidRPr="001D5943" w:rsidRDefault="001F70BC" w:rsidP="001F70BC">
      <w:pPr>
        <w:numPr>
          <w:ilvl w:val="0"/>
          <w:numId w:val="2"/>
        </w:numPr>
        <w:spacing w:line="360" w:lineRule="auto"/>
        <w:contextualSpacing/>
        <w:jc w:val="both"/>
        <w:rPr>
          <w:rFonts w:ascii="Arial" w:eastAsia="Calibri" w:hAnsi="Arial" w:cs="Arial"/>
          <w:sz w:val="24"/>
        </w:rPr>
      </w:pPr>
      <w:r w:rsidRPr="001D5943">
        <w:rPr>
          <w:rFonts w:ascii="Arial" w:eastAsia="Calibri" w:hAnsi="Arial" w:cs="Arial"/>
          <w:sz w:val="24"/>
          <w:lang w:val="es-ES"/>
        </w:rPr>
        <w:t>Brindar atención a los planteamientos que se le presentan en forma individual.</w:t>
      </w:r>
    </w:p>
    <w:p w14:paraId="4C58EC11" w14:textId="26AC57FD" w:rsidR="001D5943" w:rsidRPr="00275819" w:rsidRDefault="001F70BC" w:rsidP="00DA42D1">
      <w:pPr>
        <w:numPr>
          <w:ilvl w:val="0"/>
          <w:numId w:val="2"/>
        </w:numPr>
        <w:spacing w:after="0" w:line="360" w:lineRule="auto"/>
        <w:contextualSpacing/>
        <w:jc w:val="both"/>
        <w:rPr>
          <w:rFonts w:ascii="Arial" w:eastAsia="Times New Roman" w:hAnsi="Arial" w:cs="Arial"/>
          <w:sz w:val="24"/>
          <w:szCs w:val="24"/>
          <w:lang w:val="es-MX" w:eastAsia="es-MX"/>
        </w:rPr>
      </w:pPr>
      <w:r w:rsidRPr="00275819">
        <w:rPr>
          <w:rFonts w:ascii="Arial" w:eastAsia="Calibri" w:hAnsi="Arial" w:cs="Arial"/>
          <w:sz w:val="24"/>
          <w:lang w:val="es-ES"/>
        </w:rPr>
        <w:t xml:space="preserve">Atender los asuntos y relaciones políticas que le encomiende el </w:t>
      </w:r>
      <w:proofErr w:type="gramStart"/>
      <w:r w:rsidRPr="00275819">
        <w:rPr>
          <w:rFonts w:ascii="Arial" w:eastAsia="Calibri" w:hAnsi="Arial" w:cs="Arial"/>
          <w:sz w:val="24"/>
          <w:lang w:val="es-ES"/>
        </w:rPr>
        <w:t>Presidente</w:t>
      </w:r>
      <w:proofErr w:type="gramEnd"/>
      <w:r w:rsidRPr="00275819">
        <w:rPr>
          <w:rFonts w:ascii="Arial" w:eastAsia="Calibri" w:hAnsi="Arial" w:cs="Arial"/>
          <w:sz w:val="24"/>
          <w:lang w:val="es-ES"/>
        </w:rPr>
        <w:t xml:space="preserve"> de la República</w:t>
      </w:r>
      <w:r w:rsidR="000E7DB6" w:rsidRPr="00275819">
        <w:rPr>
          <w:rFonts w:ascii="Arial" w:eastAsia="Calibri" w:hAnsi="Arial" w:cs="Arial"/>
          <w:sz w:val="24"/>
          <w:lang w:val="es-ES"/>
        </w:rPr>
        <w:t xml:space="preserve"> </w:t>
      </w:r>
      <w:r w:rsidR="000E7DB6" w:rsidRPr="00275819">
        <w:rPr>
          <w:rFonts w:ascii="Arial" w:eastAsia="Times New Roman" w:hAnsi="Arial" w:cs="Arial"/>
          <w:sz w:val="24"/>
          <w:szCs w:val="24"/>
          <w:lang w:val="es-MX" w:eastAsia="es-MX"/>
        </w:rPr>
        <w:t>de Guatemala</w:t>
      </w:r>
      <w:r w:rsidRPr="00275819">
        <w:rPr>
          <w:rFonts w:ascii="Arial" w:eastAsia="Calibri" w:hAnsi="Arial" w:cs="Arial"/>
          <w:sz w:val="24"/>
          <w:lang w:val="es-ES"/>
        </w:rPr>
        <w:t>.</w:t>
      </w:r>
    </w:p>
    <w:p w14:paraId="0A651308" w14:textId="77777777" w:rsidR="001D5943" w:rsidRPr="001D5943" w:rsidRDefault="001D5943" w:rsidP="001D5943">
      <w:pPr>
        <w:spacing w:after="0" w:line="360" w:lineRule="auto"/>
        <w:jc w:val="both"/>
        <w:rPr>
          <w:rFonts w:ascii="Arial" w:eastAsia="Times New Roman" w:hAnsi="Arial" w:cs="Arial"/>
          <w:sz w:val="24"/>
          <w:szCs w:val="24"/>
          <w:lang w:val="es-MX" w:eastAsia="es-MX"/>
        </w:rPr>
      </w:pPr>
    </w:p>
    <w:p w14:paraId="6297DEFD" w14:textId="77777777" w:rsidR="00EC38FE" w:rsidRDefault="00EC38FE" w:rsidP="001D5943">
      <w:pPr>
        <w:spacing w:after="0" w:line="360" w:lineRule="auto"/>
        <w:jc w:val="both"/>
        <w:rPr>
          <w:rFonts w:ascii="Arial" w:eastAsia="Times New Roman" w:hAnsi="Arial" w:cs="Arial"/>
          <w:sz w:val="24"/>
          <w:szCs w:val="24"/>
          <w:lang w:val="es-MX" w:eastAsia="es-MX"/>
        </w:rPr>
        <w:sectPr w:rsidR="00EC38FE" w:rsidSect="009E3077">
          <w:headerReference w:type="default" r:id="rId18"/>
          <w:pgSz w:w="12240" w:h="15840" w:code="1"/>
          <w:pgMar w:top="1418" w:right="1701" w:bottom="1418" w:left="1701" w:header="397" w:footer="284" w:gutter="0"/>
          <w:pgNumType w:start="1"/>
          <w:cols w:space="708"/>
          <w:docGrid w:linePitch="360"/>
        </w:sectPr>
      </w:pPr>
    </w:p>
    <w:tbl>
      <w:tblPr>
        <w:tblStyle w:val="Tablaconcuadrcula"/>
        <w:tblW w:w="14176" w:type="dxa"/>
        <w:tblInd w:w="-572" w:type="dxa"/>
        <w:tblLook w:val="04A0" w:firstRow="1" w:lastRow="0" w:firstColumn="1" w:lastColumn="0" w:noHBand="0" w:noVBand="1"/>
      </w:tblPr>
      <w:tblGrid>
        <w:gridCol w:w="5812"/>
        <w:gridCol w:w="5244"/>
        <w:gridCol w:w="3120"/>
      </w:tblGrid>
      <w:tr w:rsidR="00EC38FE" w:rsidRPr="00EC38FE" w14:paraId="54CB1D6B" w14:textId="77777777" w:rsidTr="00204A68">
        <w:trPr>
          <w:trHeight w:val="674"/>
        </w:trPr>
        <w:tc>
          <w:tcPr>
            <w:tcW w:w="5812" w:type="dxa"/>
            <w:tcBorders>
              <w:top w:val="single" w:sz="4" w:space="0" w:color="auto"/>
            </w:tcBorders>
            <w:shd w:val="clear" w:color="auto" w:fill="00B0F0"/>
          </w:tcPr>
          <w:p w14:paraId="77527BE1" w14:textId="5ECCF50C" w:rsidR="00EC38FE" w:rsidRPr="00EC38FE" w:rsidRDefault="00EC38FE" w:rsidP="00EC38FE">
            <w:pPr>
              <w:jc w:val="center"/>
              <w:rPr>
                <w:rFonts w:ascii="Arial" w:eastAsia="Times New Roman" w:hAnsi="Arial" w:cs="Arial"/>
                <w:b/>
                <w:bCs/>
                <w:color w:val="000000"/>
                <w:sz w:val="18"/>
                <w:szCs w:val="18"/>
                <w:lang w:eastAsia="es-GT"/>
              </w:rPr>
            </w:pPr>
            <w:r w:rsidRPr="00EC38FE">
              <w:rPr>
                <w:rFonts w:ascii="Candara" w:eastAsia="Times New Roman" w:hAnsi="Candara" w:cs="Arial"/>
                <w:b/>
                <w:bCs/>
                <w:sz w:val="18"/>
                <w:szCs w:val="18"/>
                <w:lang w:eastAsia="es-GT"/>
              </w:rPr>
              <w:lastRenderedPageBreak/>
              <w:t xml:space="preserve">NOMBRE Y </w:t>
            </w:r>
            <w:r w:rsidR="007008BE" w:rsidRPr="00EC38FE">
              <w:rPr>
                <w:rFonts w:ascii="Candara" w:eastAsia="Times New Roman" w:hAnsi="Candara" w:cs="Arial"/>
                <w:b/>
                <w:bCs/>
                <w:sz w:val="18"/>
                <w:szCs w:val="18"/>
                <w:lang w:eastAsia="es-GT"/>
              </w:rPr>
              <w:t>DESCRIPCIÓN DEL</w:t>
            </w:r>
            <w:r w:rsidRPr="00EC38FE">
              <w:rPr>
                <w:rFonts w:ascii="Candara" w:eastAsia="Times New Roman" w:hAnsi="Candara" w:cs="Arial"/>
                <w:b/>
                <w:bCs/>
                <w:sz w:val="18"/>
                <w:szCs w:val="18"/>
                <w:lang w:eastAsia="es-GT"/>
              </w:rPr>
              <w:t xml:space="preserve"> MANDATO Y NORMATIVA RELACIONADA CON LA INSTITUCION</w:t>
            </w:r>
            <w:r w:rsidRPr="00EC38FE">
              <w:rPr>
                <w:rFonts w:ascii="Candara" w:eastAsia="Times New Roman" w:hAnsi="Candara" w:cs="Arial"/>
                <w:sz w:val="18"/>
                <w:szCs w:val="18"/>
                <w:lang w:eastAsia="es-GT"/>
              </w:rPr>
              <w:br/>
              <w:t xml:space="preserve">( base legal, convenios, reglamentos, </w:t>
            </w:r>
            <w:proofErr w:type="gramStart"/>
            <w:r w:rsidRPr="00EC38FE">
              <w:rPr>
                <w:rFonts w:ascii="Candara" w:eastAsia="Times New Roman" w:hAnsi="Candara" w:cs="Arial"/>
                <w:sz w:val="18"/>
                <w:szCs w:val="18"/>
                <w:lang w:eastAsia="es-GT"/>
              </w:rPr>
              <w:t>etc. )</w:t>
            </w:r>
            <w:proofErr w:type="gramEnd"/>
          </w:p>
        </w:tc>
        <w:tc>
          <w:tcPr>
            <w:tcW w:w="5244" w:type="dxa"/>
            <w:shd w:val="clear" w:color="auto" w:fill="00B0F0"/>
          </w:tcPr>
          <w:p w14:paraId="32675D20" w14:textId="77777777" w:rsidR="00EC38FE" w:rsidRPr="00EC38FE" w:rsidRDefault="00EC38FE" w:rsidP="00EC38FE">
            <w:pPr>
              <w:jc w:val="center"/>
              <w:rPr>
                <w:rFonts w:ascii="Arial" w:eastAsia="Times New Roman" w:hAnsi="Arial" w:cs="Arial"/>
                <w:color w:val="000000"/>
                <w:sz w:val="18"/>
                <w:szCs w:val="18"/>
                <w:lang w:eastAsia="es-GT"/>
              </w:rPr>
            </w:pPr>
            <w:r w:rsidRPr="00EC38FE">
              <w:rPr>
                <w:rFonts w:ascii="Candara" w:eastAsia="Times New Roman" w:hAnsi="Candara" w:cs="Arial"/>
                <w:b/>
                <w:bCs/>
                <w:color w:val="000000"/>
                <w:sz w:val="18"/>
                <w:szCs w:val="18"/>
                <w:lang w:eastAsia="es-GT"/>
              </w:rPr>
              <w:t>FUNCIONES QUE DESARROLLA LA INSTITUCIÓN</w:t>
            </w:r>
            <w:r w:rsidRPr="00EC38FE">
              <w:rPr>
                <w:rFonts w:ascii="Candara" w:eastAsia="Times New Roman" w:hAnsi="Candara" w:cs="Arial"/>
                <w:color w:val="000000"/>
                <w:sz w:val="18"/>
                <w:szCs w:val="18"/>
                <w:lang w:eastAsia="es-GT"/>
              </w:rPr>
              <w:br/>
              <w:t xml:space="preserve"> (principales funciones según mandato)</w:t>
            </w:r>
          </w:p>
        </w:tc>
        <w:tc>
          <w:tcPr>
            <w:tcW w:w="3120" w:type="dxa"/>
            <w:shd w:val="clear" w:color="auto" w:fill="00B0F0"/>
          </w:tcPr>
          <w:p w14:paraId="426C6E2A" w14:textId="77777777" w:rsidR="00EC38FE" w:rsidRPr="00EC38FE" w:rsidRDefault="00EC38FE" w:rsidP="00EC38FE">
            <w:pPr>
              <w:jc w:val="center"/>
              <w:rPr>
                <w:rFonts w:ascii="Arial" w:eastAsia="Times New Roman" w:hAnsi="Arial" w:cs="Arial"/>
                <w:color w:val="000000"/>
                <w:sz w:val="18"/>
                <w:szCs w:val="18"/>
                <w:lang w:eastAsia="es-GT"/>
              </w:rPr>
            </w:pPr>
            <w:r w:rsidRPr="00EC38FE">
              <w:rPr>
                <w:rFonts w:ascii="Candara" w:eastAsia="Times New Roman" w:hAnsi="Candara" w:cs="Arial"/>
                <w:b/>
                <w:bCs/>
                <w:color w:val="000000"/>
                <w:sz w:val="18"/>
                <w:szCs w:val="18"/>
                <w:lang w:eastAsia="es-GT"/>
              </w:rPr>
              <w:t>BENEFICIO QUE RECIBE LA POBLACIÓN</w:t>
            </w:r>
            <w:r w:rsidRPr="00EC38FE">
              <w:rPr>
                <w:rFonts w:ascii="Candara" w:eastAsia="Times New Roman" w:hAnsi="Candara" w:cs="Arial"/>
                <w:color w:val="000000"/>
                <w:sz w:val="18"/>
                <w:szCs w:val="18"/>
                <w:lang w:eastAsia="es-GT"/>
              </w:rPr>
              <w:t xml:space="preserve"> </w:t>
            </w:r>
            <w:r w:rsidRPr="00EC38FE">
              <w:rPr>
                <w:rFonts w:ascii="Candara" w:eastAsia="Times New Roman" w:hAnsi="Candara" w:cs="Arial"/>
                <w:color w:val="000000"/>
                <w:sz w:val="18"/>
                <w:szCs w:val="18"/>
                <w:lang w:eastAsia="es-GT"/>
              </w:rPr>
              <w:br/>
              <w:t>( al cumplir el mandato la institución)</w:t>
            </w:r>
          </w:p>
        </w:tc>
      </w:tr>
      <w:tr w:rsidR="00EC38FE" w:rsidRPr="00EC38FE" w14:paraId="796D4EB8" w14:textId="77777777" w:rsidTr="009219DE">
        <w:trPr>
          <w:trHeight w:val="1578"/>
        </w:trPr>
        <w:tc>
          <w:tcPr>
            <w:tcW w:w="5812" w:type="dxa"/>
          </w:tcPr>
          <w:p w14:paraId="0F347BC0" w14:textId="77777777" w:rsidR="00EC38FE" w:rsidRPr="00EC38FE" w:rsidRDefault="00EC38FE" w:rsidP="00EC38FE">
            <w:pPr>
              <w:rPr>
                <w:rFonts w:ascii="Arial" w:eastAsia="Times New Roman" w:hAnsi="Arial" w:cs="Arial"/>
                <w:b/>
                <w:bCs/>
                <w:color w:val="000000"/>
                <w:sz w:val="18"/>
                <w:szCs w:val="18"/>
                <w:lang w:eastAsia="es-GT"/>
              </w:rPr>
            </w:pPr>
            <w:bookmarkStart w:id="16" w:name="_Hlk68763238"/>
            <w:r w:rsidRPr="00EC38FE">
              <w:rPr>
                <w:rFonts w:ascii="Arial" w:eastAsia="Times New Roman" w:hAnsi="Arial" w:cs="Arial"/>
                <w:b/>
                <w:bCs/>
                <w:color w:val="000000"/>
                <w:sz w:val="18"/>
                <w:szCs w:val="18"/>
                <w:lang w:eastAsia="es-GT"/>
              </w:rPr>
              <w:t>CONSTITUCIÓN POLÍTICA DE LA REPÚBLICA DE GUATEMALA.</w:t>
            </w:r>
          </w:p>
          <w:p w14:paraId="6B7C1B1C" w14:textId="77777777" w:rsidR="00EC38FE" w:rsidRPr="00EC38FE" w:rsidRDefault="00EC38FE" w:rsidP="00EC38FE">
            <w:pPr>
              <w:rPr>
                <w:rFonts w:ascii="Arial" w:eastAsia="Times New Roman" w:hAnsi="Arial" w:cs="Arial"/>
                <w:b/>
                <w:bCs/>
                <w:color w:val="000000"/>
                <w:sz w:val="18"/>
                <w:szCs w:val="18"/>
                <w:lang w:eastAsia="es-GT"/>
              </w:rPr>
            </w:pPr>
            <w:r w:rsidRPr="00EC38FE">
              <w:rPr>
                <w:rFonts w:ascii="Arial" w:eastAsia="Times New Roman" w:hAnsi="Arial" w:cs="Arial"/>
                <w:b/>
                <w:bCs/>
                <w:color w:val="000000"/>
                <w:sz w:val="18"/>
                <w:szCs w:val="18"/>
                <w:lang w:eastAsia="es-GT"/>
              </w:rPr>
              <w:t>Artículo 202. Secretarios de la Presidencia</w:t>
            </w:r>
          </w:p>
          <w:p w14:paraId="13290161" w14:textId="77777777" w:rsidR="00EC38FE" w:rsidRPr="00EC38FE" w:rsidRDefault="00EC38FE" w:rsidP="00EC38FE">
            <w:pPr>
              <w:jc w:val="both"/>
            </w:pPr>
            <w:r w:rsidRPr="00EC38FE">
              <w:rPr>
                <w:rFonts w:ascii="Arial" w:eastAsia="Times New Roman" w:hAnsi="Arial" w:cs="Arial"/>
                <w:color w:val="000000"/>
                <w:sz w:val="18"/>
                <w:szCs w:val="18"/>
                <w:lang w:eastAsia="es-GT"/>
              </w:rPr>
              <w:t xml:space="preserve">El </w:t>
            </w:r>
            <w:proofErr w:type="gramStart"/>
            <w:r w:rsidRPr="00EC38FE">
              <w:rPr>
                <w:rFonts w:ascii="Arial" w:eastAsia="Times New Roman" w:hAnsi="Arial" w:cs="Arial"/>
                <w:color w:val="000000"/>
                <w:sz w:val="18"/>
                <w:szCs w:val="18"/>
                <w:lang w:eastAsia="es-GT"/>
              </w:rPr>
              <w:t>Presidente</w:t>
            </w:r>
            <w:proofErr w:type="gramEnd"/>
            <w:r w:rsidRPr="00EC38FE">
              <w:rPr>
                <w:rFonts w:ascii="Arial" w:eastAsia="Times New Roman" w:hAnsi="Arial" w:cs="Arial"/>
                <w:color w:val="000000"/>
                <w:sz w:val="18"/>
                <w:szCs w:val="18"/>
                <w:lang w:eastAsia="es-GT"/>
              </w:rPr>
              <w:t xml:space="preserve"> de la República tendrá los secretarios que sean necesarios. Las atribuciones de éstos serán determinadas por la ley. Los </w:t>
            </w:r>
            <w:proofErr w:type="gramStart"/>
            <w:r w:rsidRPr="00EC38FE">
              <w:rPr>
                <w:rFonts w:ascii="Arial" w:eastAsia="Times New Roman" w:hAnsi="Arial" w:cs="Arial"/>
                <w:color w:val="000000"/>
                <w:sz w:val="18"/>
                <w:szCs w:val="18"/>
                <w:lang w:eastAsia="es-GT"/>
              </w:rPr>
              <w:t>Secretarios General</w:t>
            </w:r>
            <w:proofErr w:type="gramEnd"/>
            <w:r w:rsidRPr="00EC38FE">
              <w:rPr>
                <w:rFonts w:ascii="Arial" w:eastAsia="Times New Roman" w:hAnsi="Arial" w:cs="Arial"/>
                <w:color w:val="000000"/>
                <w:sz w:val="18"/>
                <w:szCs w:val="18"/>
                <w:lang w:eastAsia="es-GT"/>
              </w:rPr>
              <w:t xml:space="preserve"> y Privado de la Presidencia de la República, deberán reunir los mismos requisitos que se exigen para ser Ministro y gozarán de iguales prerrogativas e inmunidades.</w:t>
            </w:r>
            <w:bookmarkEnd w:id="16"/>
          </w:p>
        </w:tc>
        <w:tc>
          <w:tcPr>
            <w:tcW w:w="5244" w:type="dxa"/>
          </w:tcPr>
          <w:p w14:paraId="272691A0" w14:textId="77777777" w:rsidR="00EC38FE" w:rsidRPr="00EC38FE" w:rsidRDefault="00EC38FE" w:rsidP="00EC38FE">
            <w:pPr>
              <w:jc w:val="both"/>
            </w:pPr>
            <w:r w:rsidRPr="00EC38FE">
              <w:rPr>
                <w:rFonts w:ascii="Arial" w:eastAsia="Times New Roman" w:hAnsi="Arial" w:cs="Arial"/>
                <w:color w:val="000000"/>
                <w:sz w:val="18"/>
                <w:szCs w:val="18"/>
                <w:lang w:eastAsia="es-GT"/>
              </w:rPr>
              <w:t xml:space="preserve">Se constituye en ente de apoyo para la gestión y seguimiento de los planes, programas y proyectos requeridos por el </w:t>
            </w:r>
            <w:proofErr w:type="gramStart"/>
            <w:r w:rsidRPr="00EC38FE">
              <w:rPr>
                <w:rFonts w:ascii="Arial" w:eastAsia="Times New Roman" w:hAnsi="Arial" w:cs="Arial"/>
                <w:color w:val="000000"/>
                <w:sz w:val="18"/>
                <w:szCs w:val="18"/>
                <w:lang w:eastAsia="es-GT"/>
              </w:rPr>
              <w:t>Presidente</w:t>
            </w:r>
            <w:proofErr w:type="gramEnd"/>
            <w:r w:rsidRPr="00EC38FE">
              <w:rPr>
                <w:rFonts w:ascii="Arial" w:eastAsia="Times New Roman" w:hAnsi="Arial" w:cs="Arial"/>
                <w:color w:val="000000"/>
                <w:sz w:val="18"/>
                <w:szCs w:val="18"/>
                <w:lang w:eastAsia="es-GT"/>
              </w:rPr>
              <w:t xml:space="preserve"> de la República, los cuales deben estar enmarcados dentro de la Política General de Gobierno 2020-2024</w:t>
            </w:r>
          </w:p>
        </w:tc>
        <w:tc>
          <w:tcPr>
            <w:tcW w:w="3120" w:type="dxa"/>
            <w:vMerge w:val="restart"/>
          </w:tcPr>
          <w:p w14:paraId="0DAD611F" w14:textId="77777777" w:rsidR="00EC38FE" w:rsidRPr="00EC38FE" w:rsidRDefault="00EC38FE" w:rsidP="00EC38FE">
            <w:pPr>
              <w:jc w:val="both"/>
              <w:rPr>
                <w:rFonts w:ascii="Arial" w:eastAsia="Times New Roman" w:hAnsi="Arial" w:cs="Arial"/>
                <w:color w:val="000000"/>
                <w:sz w:val="18"/>
                <w:szCs w:val="18"/>
                <w:lang w:eastAsia="es-GT"/>
              </w:rPr>
            </w:pPr>
          </w:p>
          <w:p w14:paraId="4F73AC5D" w14:textId="77777777" w:rsidR="00EC38FE" w:rsidRPr="00EC38FE" w:rsidRDefault="00EC38FE" w:rsidP="00EC38FE">
            <w:pPr>
              <w:jc w:val="both"/>
              <w:rPr>
                <w:rFonts w:ascii="Arial" w:eastAsia="Times New Roman" w:hAnsi="Arial" w:cs="Arial"/>
                <w:color w:val="000000"/>
                <w:sz w:val="18"/>
                <w:szCs w:val="18"/>
                <w:lang w:eastAsia="es-GT"/>
              </w:rPr>
            </w:pPr>
          </w:p>
          <w:p w14:paraId="23A85E47" w14:textId="77777777" w:rsidR="00EC38FE" w:rsidRPr="00EC38FE" w:rsidRDefault="00EC38FE" w:rsidP="00EC38FE">
            <w:pPr>
              <w:jc w:val="both"/>
              <w:rPr>
                <w:rFonts w:ascii="Arial" w:eastAsia="Times New Roman" w:hAnsi="Arial" w:cs="Arial"/>
                <w:color w:val="000000"/>
                <w:sz w:val="18"/>
                <w:szCs w:val="18"/>
                <w:lang w:eastAsia="es-GT"/>
              </w:rPr>
            </w:pPr>
            <w:r w:rsidRPr="00EC38FE">
              <w:rPr>
                <w:rFonts w:ascii="Arial" w:eastAsia="Times New Roman" w:hAnsi="Arial" w:cs="Arial"/>
                <w:color w:val="000000"/>
                <w:sz w:val="18"/>
                <w:szCs w:val="18"/>
                <w:lang w:eastAsia="es-GT"/>
              </w:rPr>
              <w:t xml:space="preserve">El análisis del marco jurídico que rige a la Secretaría Privada de la Presidencia, permite identificar con detalle en cita textual los requerimientos del funcionamiento y lo que la población recibe de la institución conforme dichos mandatos.  </w:t>
            </w:r>
          </w:p>
          <w:p w14:paraId="0D359241" w14:textId="77777777" w:rsidR="00EC38FE" w:rsidRPr="00EC38FE" w:rsidRDefault="00EC38FE" w:rsidP="00EC38FE">
            <w:pPr>
              <w:jc w:val="both"/>
              <w:rPr>
                <w:rFonts w:ascii="Arial" w:eastAsia="Times New Roman" w:hAnsi="Arial" w:cs="Arial"/>
                <w:color w:val="000000"/>
                <w:sz w:val="18"/>
                <w:szCs w:val="18"/>
                <w:lang w:eastAsia="es-GT"/>
              </w:rPr>
            </w:pPr>
          </w:p>
          <w:p w14:paraId="5B386D87" w14:textId="77777777" w:rsidR="00EC38FE" w:rsidRPr="00EC38FE" w:rsidRDefault="00EC38FE" w:rsidP="00EC38FE">
            <w:pPr>
              <w:jc w:val="both"/>
              <w:rPr>
                <w:rFonts w:ascii="Arial" w:eastAsia="Times New Roman" w:hAnsi="Arial" w:cs="Arial"/>
                <w:color w:val="000000"/>
                <w:sz w:val="18"/>
                <w:szCs w:val="18"/>
                <w:lang w:eastAsia="es-GT"/>
              </w:rPr>
            </w:pPr>
          </w:p>
          <w:p w14:paraId="1ECEAA70" w14:textId="54B81BAA" w:rsidR="00EC38FE" w:rsidRPr="00EC38FE" w:rsidRDefault="00EC38FE" w:rsidP="005210D6">
            <w:pPr>
              <w:jc w:val="both"/>
              <w:rPr>
                <w:rFonts w:ascii="Arial" w:eastAsia="Times New Roman" w:hAnsi="Arial" w:cs="Arial"/>
                <w:color w:val="000000"/>
                <w:sz w:val="18"/>
                <w:szCs w:val="18"/>
                <w:lang w:eastAsia="es-GT"/>
              </w:rPr>
            </w:pPr>
            <w:r w:rsidRPr="00EC38FE">
              <w:rPr>
                <w:rFonts w:ascii="Arial" w:eastAsia="Times New Roman" w:hAnsi="Arial" w:cs="Arial"/>
                <w:color w:val="000000"/>
                <w:sz w:val="18"/>
                <w:szCs w:val="18"/>
                <w:lang w:eastAsia="es-GT"/>
              </w:rPr>
              <w:t>Es decir, a la Secretaría Privada</w:t>
            </w:r>
            <w:r w:rsidR="00F76212">
              <w:rPr>
                <w:rFonts w:ascii="Arial" w:eastAsia="Times New Roman" w:hAnsi="Arial" w:cs="Arial"/>
                <w:color w:val="000000"/>
                <w:sz w:val="18"/>
                <w:szCs w:val="18"/>
                <w:lang w:eastAsia="es-GT"/>
              </w:rPr>
              <w:t xml:space="preserve"> de la Presidencia</w:t>
            </w:r>
            <w:r w:rsidRPr="00EC38FE">
              <w:rPr>
                <w:rFonts w:ascii="Arial" w:eastAsia="Times New Roman" w:hAnsi="Arial" w:cs="Arial"/>
                <w:color w:val="000000"/>
                <w:sz w:val="18"/>
                <w:szCs w:val="18"/>
                <w:lang w:eastAsia="es-GT"/>
              </w:rPr>
              <w:t xml:space="preserve"> le corresponde atender los asuntos de carácter privado, ser el ente de apoyo directo del Señor Presidente de la República</w:t>
            </w:r>
            <w:r w:rsidR="00F76212">
              <w:rPr>
                <w:rFonts w:ascii="Arial" w:eastAsia="Times New Roman" w:hAnsi="Arial" w:cs="Arial"/>
                <w:color w:val="000000"/>
                <w:sz w:val="18"/>
                <w:szCs w:val="18"/>
                <w:lang w:eastAsia="es-GT"/>
              </w:rPr>
              <w:t xml:space="preserve"> de Guatemala</w:t>
            </w:r>
            <w:r w:rsidRPr="00EC38FE">
              <w:rPr>
                <w:rFonts w:ascii="Arial" w:eastAsia="Times New Roman" w:hAnsi="Arial" w:cs="Arial"/>
                <w:color w:val="000000"/>
                <w:sz w:val="18"/>
                <w:szCs w:val="18"/>
                <w:lang w:eastAsia="es-GT"/>
              </w:rPr>
              <w:t xml:space="preserve"> y apoyar la gestión o trámite de los asuntos expuestos por la población, la cual es recibida en las instalaciones de la Secretaría</w:t>
            </w:r>
            <w:r w:rsidR="000C750A">
              <w:rPr>
                <w:rFonts w:ascii="Arial" w:eastAsia="Times New Roman" w:hAnsi="Arial" w:cs="Arial"/>
                <w:color w:val="000000"/>
                <w:sz w:val="18"/>
                <w:szCs w:val="18"/>
                <w:lang w:eastAsia="es-GT"/>
              </w:rPr>
              <w:t xml:space="preserve"> Privada de la Presidencia</w:t>
            </w:r>
            <w:r w:rsidRPr="00EC38FE">
              <w:rPr>
                <w:rFonts w:ascii="Arial" w:eastAsia="Times New Roman" w:hAnsi="Arial" w:cs="Arial"/>
                <w:color w:val="000000"/>
                <w:sz w:val="18"/>
                <w:szCs w:val="18"/>
                <w:lang w:eastAsia="es-GT"/>
              </w:rPr>
              <w:t>, éstos asuntos se someten a su consideración; y se orientan conforme a su naturaleza hacia los distintos despachos ministeriales, o en su caso, las dependencias del Estado a que corresponden; así como también se atienden los asuntos y relaciones políticas que le encomiende el Presidente de la República</w:t>
            </w:r>
            <w:r w:rsidR="005210D6">
              <w:rPr>
                <w:rFonts w:ascii="Arial" w:eastAsia="Times New Roman" w:hAnsi="Arial" w:cs="Arial"/>
                <w:color w:val="000000"/>
                <w:sz w:val="18"/>
                <w:szCs w:val="18"/>
                <w:lang w:eastAsia="es-GT"/>
              </w:rPr>
              <w:t xml:space="preserve"> de Guatemala.</w:t>
            </w:r>
          </w:p>
        </w:tc>
      </w:tr>
      <w:tr w:rsidR="00EC38FE" w:rsidRPr="00EC38FE" w14:paraId="18C8D445" w14:textId="77777777" w:rsidTr="009219DE">
        <w:trPr>
          <w:trHeight w:val="3116"/>
        </w:trPr>
        <w:tc>
          <w:tcPr>
            <w:tcW w:w="5812" w:type="dxa"/>
            <w:vAlign w:val="center"/>
          </w:tcPr>
          <w:p w14:paraId="7171E659" w14:textId="77777777" w:rsidR="00EC38FE" w:rsidRPr="00EC38FE" w:rsidRDefault="00EC38FE" w:rsidP="00EC38FE">
            <w:pPr>
              <w:rPr>
                <w:rFonts w:ascii="Arial" w:eastAsia="Times New Roman" w:hAnsi="Arial" w:cs="Arial"/>
                <w:color w:val="000000"/>
                <w:sz w:val="18"/>
                <w:szCs w:val="18"/>
                <w:lang w:eastAsia="es-GT"/>
              </w:rPr>
            </w:pPr>
            <w:r w:rsidRPr="00EC38FE">
              <w:rPr>
                <w:rFonts w:ascii="Arial" w:eastAsia="Times New Roman" w:hAnsi="Arial" w:cs="Arial"/>
                <w:b/>
                <w:bCs/>
                <w:color w:val="000000"/>
                <w:sz w:val="18"/>
                <w:szCs w:val="18"/>
                <w:lang w:eastAsia="es-GT"/>
              </w:rPr>
              <w:t>L</w:t>
            </w:r>
            <w:r w:rsidRPr="00F76212">
              <w:rPr>
                <w:rFonts w:ascii="Arial" w:eastAsia="Times New Roman" w:hAnsi="Arial" w:cs="Arial"/>
                <w:b/>
                <w:bCs/>
                <w:color w:val="000000"/>
                <w:sz w:val="18"/>
                <w:szCs w:val="18"/>
                <w:lang w:eastAsia="es-GT"/>
              </w:rPr>
              <w:t>EY DEL ORGANISMO EJECUTIVO, DECRETO N</w:t>
            </w:r>
            <w:r w:rsidRPr="00F76212">
              <w:rPr>
                <w:rFonts w:ascii="Arial" w:eastAsia="Times New Roman" w:hAnsi="Arial" w:cs="Arial"/>
                <w:b/>
                <w:color w:val="000000"/>
                <w:sz w:val="18"/>
                <w:szCs w:val="18"/>
                <w:lang w:eastAsia="es-GT"/>
              </w:rPr>
              <w:t>ÚMERO 114-97.</w:t>
            </w:r>
          </w:p>
          <w:p w14:paraId="399EC7C3" w14:textId="77777777" w:rsidR="00EC38FE" w:rsidRPr="00EC38FE" w:rsidRDefault="00EC38FE" w:rsidP="00EC38FE">
            <w:pPr>
              <w:rPr>
                <w:rFonts w:ascii="Arial" w:eastAsia="Times New Roman" w:hAnsi="Arial" w:cs="Arial"/>
                <w:b/>
                <w:bCs/>
                <w:color w:val="000000"/>
                <w:sz w:val="18"/>
                <w:szCs w:val="18"/>
                <w:lang w:eastAsia="es-GT"/>
              </w:rPr>
            </w:pPr>
            <w:r w:rsidRPr="00EC38FE">
              <w:rPr>
                <w:rFonts w:ascii="Arial" w:eastAsia="Times New Roman" w:hAnsi="Arial" w:cs="Arial"/>
                <w:b/>
                <w:bCs/>
                <w:color w:val="000000"/>
                <w:sz w:val="18"/>
                <w:szCs w:val="18"/>
                <w:lang w:eastAsia="es-GT"/>
              </w:rPr>
              <w:t>Artículo 8. Naturaleza de las secretarías</w:t>
            </w:r>
          </w:p>
          <w:p w14:paraId="1B625F2E" w14:textId="77777777" w:rsidR="00EC38FE" w:rsidRPr="00EC38FE" w:rsidRDefault="00EC38FE" w:rsidP="00EC38FE">
            <w:pPr>
              <w:jc w:val="both"/>
              <w:rPr>
                <w:rFonts w:ascii="Arial" w:eastAsia="Times New Roman" w:hAnsi="Arial" w:cs="Arial"/>
                <w:color w:val="000000"/>
                <w:sz w:val="18"/>
                <w:szCs w:val="18"/>
                <w:lang w:eastAsia="es-GT"/>
              </w:rPr>
            </w:pPr>
            <w:r w:rsidRPr="00EC38FE">
              <w:rPr>
                <w:rFonts w:ascii="Arial" w:eastAsia="Times New Roman" w:hAnsi="Arial" w:cs="Arial"/>
                <w:color w:val="000000"/>
                <w:sz w:val="18"/>
                <w:szCs w:val="18"/>
                <w:lang w:eastAsia="es-GT"/>
              </w:rPr>
              <w:t xml:space="preserve">Las Secretarías de la Presidencia son dependencias de apoyo a las funciones del </w:t>
            </w:r>
            <w:proofErr w:type="gramStart"/>
            <w:r w:rsidRPr="00EC38FE">
              <w:rPr>
                <w:rFonts w:ascii="Arial" w:eastAsia="Times New Roman" w:hAnsi="Arial" w:cs="Arial"/>
                <w:color w:val="000000"/>
                <w:sz w:val="18"/>
                <w:szCs w:val="18"/>
                <w:lang w:eastAsia="es-GT"/>
              </w:rPr>
              <w:t>Presidente</w:t>
            </w:r>
            <w:proofErr w:type="gramEnd"/>
            <w:r w:rsidRPr="00EC38FE">
              <w:rPr>
                <w:rFonts w:ascii="Arial" w:eastAsia="Times New Roman" w:hAnsi="Arial" w:cs="Arial"/>
                <w:color w:val="000000"/>
                <w:sz w:val="18"/>
                <w:szCs w:val="18"/>
                <w:lang w:eastAsia="es-GT"/>
              </w:rPr>
              <w:t xml:space="preserve"> de la República.</w:t>
            </w:r>
            <w:r w:rsidRPr="00EC38FE">
              <w:rPr>
                <w:rFonts w:ascii="Arial" w:eastAsia="Times New Roman" w:hAnsi="Arial" w:cs="Arial"/>
                <w:color w:val="000000"/>
                <w:sz w:val="18"/>
                <w:szCs w:val="18"/>
                <w:lang w:eastAsia="es-GT"/>
              </w:rPr>
              <w:br/>
              <w:t>No podrán ejercer funciones de ejecución de programas, proyectos ni otras funciones a cargo de Ministerios u otras instituciones de Gobierno, con excepción de la Secretaría de Coordinación Ejecutiva de la Presidencia, quien sí podrá, por encargo del Presidente, realizar tales funciones.</w:t>
            </w:r>
          </w:p>
          <w:p w14:paraId="27EA2B4C" w14:textId="7FDD3BA1" w:rsidR="00EC38FE" w:rsidRPr="00EC38FE" w:rsidRDefault="00EC38FE" w:rsidP="00EC38FE">
            <w:pPr>
              <w:jc w:val="both"/>
              <w:rPr>
                <w:rFonts w:ascii="Arial" w:eastAsia="Times New Roman" w:hAnsi="Arial" w:cs="Arial"/>
                <w:color w:val="000000"/>
                <w:sz w:val="18"/>
                <w:szCs w:val="18"/>
                <w:lang w:eastAsia="es-GT"/>
              </w:rPr>
            </w:pPr>
            <w:r w:rsidRPr="00EC38FE">
              <w:rPr>
                <w:rFonts w:ascii="Arial" w:eastAsia="Times New Roman" w:hAnsi="Arial" w:cs="Arial"/>
                <w:b/>
                <w:bCs/>
                <w:color w:val="000000"/>
                <w:sz w:val="18"/>
                <w:szCs w:val="18"/>
                <w:lang w:eastAsia="es-GT"/>
              </w:rPr>
              <w:t xml:space="preserve">Artículo 10. Secretaría </w:t>
            </w:r>
            <w:r w:rsidR="00F76212">
              <w:rPr>
                <w:rFonts w:ascii="Arial" w:eastAsia="Times New Roman" w:hAnsi="Arial" w:cs="Arial"/>
                <w:b/>
                <w:bCs/>
                <w:color w:val="000000"/>
                <w:sz w:val="18"/>
                <w:szCs w:val="18"/>
                <w:lang w:eastAsia="es-GT"/>
              </w:rPr>
              <w:t>P</w:t>
            </w:r>
            <w:r w:rsidRPr="00EC38FE">
              <w:rPr>
                <w:rFonts w:ascii="Arial" w:eastAsia="Times New Roman" w:hAnsi="Arial" w:cs="Arial"/>
                <w:b/>
                <w:bCs/>
                <w:color w:val="000000"/>
                <w:sz w:val="18"/>
                <w:szCs w:val="18"/>
                <w:lang w:eastAsia="es-GT"/>
              </w:rPr>
              <w:t xml:space="preserve">rivada de la </w:t>
            </w:r>
            <w:r w:rsidR="00F76212">
              <w:rPr>
                <w:rFonts w:ascii="Arial" w:eastAsia="Times New Roman" w:hAnsi="Arial" w:cs="Arial"/>
                <w:b/>
                <w:bCs/>
                <w:color w:val="000000"/>
                <w:sz w:val="18"/>
                <w:szCs w:val="18"/>
                <w:lang w:eastAsia="es-GT"/>
              </w:rPr>
              <w:t>P</w:t>
            </w:r>
            <w:r w:rsidRPr="00EC38FE">
              <w:rPr>
                <w:rFonts w:ascii="Arial" w:eastAsia="Times New Roman" w:hAnsi="Arial" w:cs="Arial"/>
                <w:b/>
                <w:bCs/>
                <w:color w:val="000000"/>
                <w:sz w:val="18"/>
                <w:szCs w:val="18"/>
                <w:lang w:eastAsia="es-GT"/>
              </w:rPr>
              <w:t>residencia</w:t>
            </w:r>
            <w:r w:rsidRPr="00EC38FE">
              <w:rPr>
                <w:rFonts w:ascii="Arial" w:eastAsia="Times New Roman" w:hAnsi="Arial" w:cs="Arial"/>
                <w:color w:val="000000"/>
                <w:sz w:val="18"/>
                <w:szCs w:val="18"/>
                <w:lang w:eastAsia="es-GT"/>
              </w:rPr>
              <w:t>.</w:t>
            </w:r>
          </w:p>
          <w:p w14:paraId="5D8BD64E" w14:textId="77777777" w:rsidR="00EC38FE" w:rsidRPr="00EC38FE" w:rsidRDefault="00EC38FE" w:rsidP="00EC38FE">
            <w:pPr>
              <w:jc w:val="both"/>
            </w:pPr>
            <w:r w:rsidRPr="00EC38FE">
              <w:rPr>
                <w:rFonts w:ascii="Arial" w:eastAsia="Times New Roman" w:hAnsi="Arial" w:cs="Arial"/>
                <w:color w:val="000000"/>
                <w:sz w:val="18"/>
                <w:szCs w:val="18"/>
                <w:lang w:eastAsia="es-GT"/>
              </w:rPr>
              <w:t>La Secretaría Privada de la Presidencia tiene a su cargo, sin perjuicio de la competencia atribuida constitucional o legalmente a otros órganos públicos, las siguientes funciones específicas, relacionadas con el ejercicio de las funciones del Ejecutivo:</w:t>
            </w:r>
          </w:p>
        </w:tc>
        <w:tc>
          <w:tcPr>
            <w:tcW w:w="5244" w:type="dxa"/>
          </w:tcPr>
          <w:p w14:paraId="58A9440D" w14:textId="09D1F04A" w:rsidR="00EC38FE" w:rsidRPr="007008BE" w:rsidRDefault="00EC38FE" w:rsidP="007008BE">
            <w:pPr>
              <w:pStyle w:val="Prrafodelista"/>
              <w:numPr>
                <w:ilvl w:val="0"/>
                <w:numId w:val="10"/>
              </w:numPr>
              <w:jc w:val="both"/>
              <w:rPr>
                <w:rFonts w:ascii="Arial" w:eastAsia="Times New Roman" w:hAnsi="Arial" w:cs="Arial"/>
                <w:color w:val="000000"/>
                <w:sz w:val="18"/>
                <w:szCs w:val="18"/>
                <w:lang w:eastAsia="es-GT"/>
              </w:rPr>
            </w:pPr>
            <w:r w:rsidRPr="007008BE">
              <w:rPr>
                <w:rFonts w:ascii="Arial" w:eastAsia="Times New Roman" w:hAnsi="Arial" w:cs="Arial"/>
                <w:color w:val="000000"/>
                <w:sz w:val="18"/>
                <w:szCs w:val="18"/>
                <w:lang w:eastAsia="es-GT"/>
              </w:rPr>
              <w:t xml:space="preserve">Atender los asuntos de carácter privado del </w:t>
            </w:r>
            <w:proofErr w:type="gramStart"/>
            <w:r w:rsidRPr="007008BE">
              <w:rPr>
                <w:rFonts w:ascii="Arial" w:eastAsia="Times New Roman" w:hAnsi="Arial" w:cs="Arial"/>
                <w:color w:val="000000"/>
                <w:sz w:val="18"/>
                <w:szCs w:val="18"/>
                <w:lang w:eastAsia="es-GT"/>
              </w:rPr>
              <w:t>Presidente</w:t>
            </w:r>
            <w:proofErr w:type="gramEnd"/>
            <w:r w:rsidRPr="007008BE">
              <w:rPr>
                <w:rFonts w:ascii="Arial" w:eastAsia="Times New Roman" w:hAnsi="Arial" w:cs="Arial"/>
                <w:color w:val="000000"/>
                <w:sz w:val="18"/>
                <w:szCs w:val="18"/>
                <w:lang w:eastAsia="es-GT"/>
              </w:rPr>
              <w:t xml:space="preserve"> de la República.</w:t>
            </w:r>
          </w:p>
          <w:p w14:paraId="70A49F21" w14:textId="29608979" w:rsidR="00EC38FE" w:rsidRPr="007008BE" w:rsidRDefault="00EC38FE" w:rsidP="007008BE">
            <w:pPr>
              <w:pStyle w:val="Prrafodelista"/>
              <w:numPr>
                <w:ilvl w:val="0"/>
                <w:numId w:val="12"/>
              </w:numPr>
              <w:jc w:val="both"/>
              <w:rPr>
                <w:rFonts w:ascii="Arial" w:eastAsia="Times New Roman" w:hAnsi="Arial" w:cs="Arial"/>
                <w:color w:val="000000"/>
                <w:sz w:val="18"/>
                <w:szCs w:val="18"/>
                <w:lang w:eastAsia="es-GT"/>
              </w:rPr>
            </w:pPr>
            <w:r w:rsidRPr="007008BE">
              <w:rPr>
                <w:rFonts w:ascii="Arial" w:eastAsia="Times New Roman" w:hAnsi="Arial" w:cs="Arial"/>
                <w:color w:val="000000"/>
                <w:sz w:val="18"/>
                <w:szCs w:val="18"/>
                <w:lang w:eastAsia="es-GT"/>
              </w:rPr>
              <w:t xml:space="preserve">Llevar el registro y control de las audiencias e invitaciones del </w:t>
            </w:r>
            <w:proofErr w:type="gramStart"/>
            <w:r w:rsidRPr="007008BE">
              <w:rPr>
                <w:rFonts w:ascii="Arial" w:eastAsia="Times New Roman" w:hAnsi="Arial" w:cs="Arial"/>
                <w:color w:val="000000"/>
                <w:sz w:val="18"/>
                <w:szCs w:val="18"/>
                <w:lang w:eastAsia="es-GT"/>
              </w:rPr>
              <w:t>Presidente</w:t>
            </w:r>
            <w:proofErr w:type="gramEnd"/>
            <w:r w:rsidRPr="007008BE">
              <w:rPr>
                <w:rFonts w:ascii="Arial" w:eastAsia="Times New Roman" w:hAnsi="Arial" w:cs="Arial"/>
                <w:color w:val="000000"/>
                <w:sz w:val="18"/>
                <w:szCs w:val="18"/>
                <w:lang w:eastAsia="es-GT"/>
              </w:rPr>
              <w:t xml:space="preserve"> de la República.</w:t>
            </w:r>
          </w:p>
          <w:p w14:paraId="7679B137" w14:textId="786AB8BC" w:rsidR="00EC38FE" w:rsidRPr="007008BE" w:rsidRDefault="00EC38FE" w:rsidP="007008BE">
            <w:pPr>
              <w:pStyle w:val="Prrafodelista"/>
              <w:numPr>
                <w:ilvl w:val="0"/>
                <w:numId w:val="12"/>
              </w:numPr>
              <w:jc w:val="both"/>
              <w:rPr>
                <w:rFonts w:ascii="Arial" w:eastAsia="Times New Roman" w:hAnsi="Arial" w:cs="Arial"/>
                <w:color w:val="000000"/>
                <w:sz w:val="18"/>
                <w:szCs w:val="18"/>
                <w:lang w:eastAsia="es-GT"/>
              </w:rPr>
            </w:pPr>
            <w:r w:rsidRPr="007008BE">
              <w:rPr>
                <w:rFonts w:ascii="Arial" w:eastAsia="Times New Roman" w:hAnsi="Arial" w:cs="Arial"/>
                <w:color w:val="000000"/>
                <w:sz w:val="18"/>
                <w:szCs w:val="18"/>
                <w:lang w:eastAsia="es-GT"/>
              </w:rPr>
              <w:t xml:space="preserve">Atender el despacho de asuntos que se dirijan al </w:t>
            </w:r>
            <w:proofErr w:type="gramStart"/>
            <w:r w:rsidRPr="007008BE">
              <w:rPr>
                <w:rFonts w:ascii="Arial" w:eastAsia="Times New Roman" w:hAnsi="Arial" w:cs="Arial"/>
                <w:color w:val="000000"/>
                <w:sz w:val="18"/>
                <w:szCs w:val="18"/>
                <w:lang w:eastAsia="es-GT"/>
              </w:rPr>
              <w:t>Presidente</w:t>
            </w:r>
            <w:proofErr w:type="gramEnd"/>
            <w:r w:rsidRPr="007008BE">
              <w:rPr>
                <w:rFonts w:ascii="Arial" w:eastAsia="Times New Roman" w:hAnsi="Arial" w:cs="Arial"/>
                <w:color w:val="000000"/>
                <w:sz w:val="18"/>
                <w:szCs w:val="18"/>
                <w:lang w:eastAsia="es-GT"/>
              </w:rPr>
              <w:t xml:space="preserve"> de la República.</w:t>
            </w:r>
          </w:p>
          <w:p w14:paraId="3590917A" w14:textId="07B5227A" w:rsidR="00EC38FE" w:rsidRPr="007008BE" w:rsidRDefault="00EC38FE" w:rsidP="007008BE">
            <w:pPr>
              <w:pStyle w:val="Prrafodelista"/>
              <w:numPr>
                <w:ilvl w:val="0"/>
                <w:numId w:val="12"/>
              </w:numPr>
              <w:jc w:val="both"/>
              <w:rPr>
                <w:rFonts w:ascii="Arial" w:eastAsia="Times New Roman" w:hAnsi="Arial" w:cs="Arial"/>
                <w:color w:val="000000"/>
                <w:sz w:val="18"/>
                <w:szCs w:val="18"/>
                <w:lang w:eastAsia="es-GT"/>
              </w:rPr>
            </w:pPr>
            <w:r w:rsidRPr="007008BE">
              <w:rPr>
                <w:rFonts w:ascii="Arial" w:eastAsia="Times New Roman" w:hAnsi="Arial" w:cs="Arial"/>
                <w:color w:val="000000"/>
                <w:sz w:val="18"/>
                <w:szCs w:val="18"/>
                <w:lang w:eastAsia="es-GT"/>
              </w:rPr>
              <w:t>Apoyar la gestión o trámite de los asuntos que se sometan a su consideración, orientándolos conforme a su naturaleza hacia los distintos despachos ministeriales, o en su caso, a las dependencias del Estado a que corresponden estos asuntos.</w:t>
            </w:r>
          </w:p>
          <w:p w14:paraId="0629D0F6" w14:textId="0F6FE207" w:rsidR="00EC38FE" w:rsidRPr="007008BE" w:rsidRDefault="00EC38FE" w:rsidP="007008BE">
            <w:pPr>
              <w:pStyle w:val="Prrafodelista"/>
              <w:numPr>
                <w:ilvl w:val="0"/>
                <w:numId w:val="12"/>
              </w:numPr>
              <w:jc w:val="both"/>
              <w:rPr>
                <w:rFonts w:ascii="Arial" w:eastAsia="Times New Roman" w:hAnsi="Arial" w:cs="Arial"/>
                <w:color w:val="000000"/>
                <w:sz w:val="18"/>
                <w:szCs w:val="18"/>
                <w:lang w:eastAsia="es-GT"/>
              </w:rPr>
            </w:pPr>
            <w:r w:rsidRPr="007008BE">
              <w:rPr>
                <w:rFonts w:ascii="Arial" w:eastAsia="Times New Roman" w:hAnsi="Arial" w:cs="Arial"/>
                <w:color w:val="000000"/>
                <w:sz w:val="18"/>
                <w:szCs w:val="18"/>
                <w:lang w:eastAsia="es-GT"/>
              </w:rPr>
              <w:t>Brindar atención a los planteamientos que se le presentan en forma individual.</w:t>
            </w:r>
          </w:p>
          <w:p w14:paraId="0D422677" w14:textId="77777777" w:rsidR="00EC38FE" w:rsidRPr="00EC38FE" w:rsidRDefault="00EC38FE" w:rsidP="007008BE">
            <w:pPr>
              <w:pStyle w:val="Prrafodelista"/>
              <w:numPr>
                <w:ilvl w:val="0"/>
                <w:numId w:val="12"/>
              </w:numPr>
              <w:jc w:val="both"/>
            </w:pPr>
            <w:r w:rsidRPr="007008BE">
              <w:rPr>
                <w:rFonts w:ascii="Arial" w:eastAsia="Times New Roman" w:hAnsi="Arial" w:cs="Arial"/>
                <w:color w:val="000000"/>
                <w:sz w:val="18"/>
                <w:szCs w:val="18"/>
                <w:lang w:eastAsia="es-GT"/>
              </w:rPr>
              <w:t xml:space="preserve">f) Atender los asuntos y relaciones políticas que le encomiende el </w:t>
            </w:r>
            <w:proofErr w:type="gramStart"/>
            <w:r w:rsidRPr="007008BE">
              <w:rPr>
                <w:rFonts w:ascii="Arial" w:eastAsia="Times New Roman" w:hAnsi="Arial" w:cs="Arial"/>
                <w:color w:val="000000"/>
                <w:sz w:val="18"/>
                <w:szCs w:val="18"/>
                <w:lang w:eastAsia="es-GT"/>
              </w:rPr>
              <w:t>Presidente</w:t>
            </w:r>
            <w:proofErr w:type="gramEnd"/>
            <w:r w:rsidRPr="007008BE">
              <w:rPr>
                <w:rFonts w:ascii="Arial" w:eastAsia="Times New Roman" w:hAnsi="Arial" w:cs="Arial"/>
                <w:color w:val="000000"/>
                <w:sz w:val="18"/>
                <w:szCs w:val="18"/>
                <w:lang w:eastAsia="es-GT"/>
              </w:rPr>
              <w:t xml:space="preserve"> de la República.</w:t>
            </w:r>
          </w:p>
        </w:tc>
        <w:tc>
          <w:tcPr>
            <w:tcW w:w="3120" w:type="dxa"/>
            <w:vMerge/>
          </w:tcPr>
          <w:p w14:paraId="3DCA6671" w14:textId="77777777" w:rsidR="00EC38FE" w:rsidRPr="00EC38FE" w:rsidRDefault="00EC38FE" w:rsidP="00EC38FE"/>
        </w:tc>
      </w:tr>
      <w:tr w:rsidR="00EC38FE" w:rsidRPr="00EC38FE" w14:paraId="754DCE97" w14:textId="77777777" w:rsidTr="00204A68">
        <w:tc>
          <w:tcPr>
            <w:tcW w:w="5812" w:type="dxa"/>
          </w:tcPr>
          <w:p w14:paraId="6B841F06" w14:textId="77777777" w:rsidR="00EC38FE" w:rsidRPr="00EC38FE" w:rsidRDefault="00EC38FE" w:rsidP="00EC38FE">
            <w:pPr>
              <w:jc w:val="both"/>
              <w:rPr>
                <w:rFonts w:ascii="Arial" w:eastAsia="Times New Roman" w:hAnsi="Arial" w:cs="Arial"/>
                <w:b/>
                <w:bCs/>
                <w:color w:val="000000"/>
                <w:sz w:val="18"/>
                <w:szCs w:val="18"/>
                <w:lang w:eastAsia="es-GT"/>
              </w:rPr>
            </w:pPr>
            <w:r w:rsidRPr="00EC38FE">
              <w:rPr>
                <w:rFonts w:ascii="Arial" w:eastAsia="Times New Roman" w:hAnsi="Arial" w:cs="Arial"/>
                <w:b/>
                <w:bCs/>
                <w:color w:val="000000"/>
                <w:sz w:val="18"/>
                <w:szCs w:val="18"/>
                <w:lang w:eastAsia="es-GT"/>
              </w:rPr>
              <w:t>REGLAMENTO ORGÁNICO INTERNO DE LA SECRETARÍA PRIVADA DE LA PRESIDENCIA, ACUERDO GUBERNATIVO NÚMERO 108-2015</w:t>
            </w:r>
          </w:p>
          <w:p w14:paraId="46A71FB7" w14:textId="77777777" w:rsidR="00EC38FE" w:rsidRPr="00EC38FE" w:rsidRDefault="00EC38FE" w:rsidP="00EC38FE">
            <w:pPr>
              <w:jc w:val="both"/>
              <w:rPr>
                <w:rFonts w:ascii="Arial" w:eastAsia="Times New Roman" w:hAnsi="Arial" w:cs="Arial"/>
                <w:b/>
                <w:bCs/>
                <w:color w:val="000000"/>
                <w:sz w:val="18"/>
                <w:szCs w:val="18"/>
                <w:lang w:eastAsia="es-GT"/>
              </w:rPr>
            </w:pPr>
            <w:r w:rsidRPr="00EC38FE">
              <w:rPr>
                <w:rFonts w:ascii="Arial" w:eastAsia="Times New Roman" w:hAnsi="Arial" w:cs="Arial"/>
                <w:b/>
                <w:bCs/>
                <w:color w:val="000000"/>
                <w:sz w:val="18"/>
                <w:szCs w:val="18"/>
                <w:lang w:eastAsia="es-GT"/>
              </w:rPr>
              <w:t>Artículo 1. Naturaleza</w:t>
            </w:r>
          </w:p>
          <w:p w14:paraId="1478971C" w14:textId="77777777" w:rsidR="00EC38FE" w:rsidRPr="00EC38FE" w:rsidRDefault="00EC38FE" w:rsidP="00EC38FE">
            <w:pPr>
              <w:jc w:val="both"/>
              <w:rPr>
                <w:rFonts w:ascii="Arial" w:eastAsia="Times New Roman" w:hAnsi="Arial" w:cs="Arial"/>
                <w:color w:val="000000"/>
                <w:sz w:val="18"/>
                <w:szCs w:val="18"/>
                <w:lang w:eastAsia="es-GT"/>
              </w:rPr>
            </w:pPr>
            <w:r w:rsidRPr="00EC38FE">
              <w:rPr>
                <w:rFonts w:ascii="Arial" w:eastAsia="Times New Roman" w:hAnsi="Arial" w:cs="Arial"/>
                <w:color w:val="000000"/>
                <w:sz w:val="18"/>
                <w:szCs w:val="18"/>
                <w:lang w:eastAsia="es-GT"/>
              </w:rPr>
              <w:t xml:space="preserve">La Secretaría Privada de la Presidencia, es el órgano administrativo de apoyo al </w:t>
            </w:r>
            <w:proofErr w:type="gramStart"/>
            <w:r w:rsidRPr="00EC38FE">
              <w:rPr>
                <w:rFonts w:ascii="Arial" w:eastAsia="Times New Roman" w:hAnsi="Arial" w:cs="Arial"/>
                <w:color w:val="000000"/>
                <w:sz w:val="18"/>
                <w:szCs w:val="18"/>
                <w:lang w:eastAsia="es-GT"/>
              </w:rPr>
              <w:t>Presidente</w:t>
            </w:r>
            <w:proofErr w:type="gramEnd"/>
            <w:r w:rsidRPr="00EC38FE">
              <w:rPr>
                <w:rFonts w:ascii="Arial" w:eastAsia="Times New Roman" w:hAnsi="Arial" w:cs="Arial"/>
                <w:color w:val="000000"/>
                <w:sz w:val="18"/>
                <w:szCs w:val="18"/>
                <w:lang w:eastAsia="es-GT"/>
              </w:rPr>
              <w:t xml:space="preserve"> de la República, en los asuntos que se someten a su consideración, orientándolos conforme a su naturaleza hacia donde corresponda</w:t>
            </w:r>
          </w:p>
          <w:p w14:paraId="7149C8AA" w14:textId="77777777" w:rsidR="00EC38FE" w:rsidRPr="00EC38FE" w:rsidRDefault="00EC38FE" w:rsidP="00EC38FE">
            <w:pPr>
              <w:jc w:val="both"/>
              <w:rPr>
                <w:rFonts w:ascii="Arial" w:eastAsia="Times New Roman" w:hAnsi="Arial" w:cs="Arial"/>
                <w:b/>
                <w:bCs/>
                <w:color w:val="000000"/>
                <w:sz w:val="18"/>
                <w:szCs w:val="18"/>
                <w:lang w:eastAsia="es-GT"/>
              </w:rPr>
            </w:pPr>
            <w:r w:rsidRPr="00EC38FE">
              <w:rPr>
                <w:rFonts w:ascii="Arial" w:eastAsia="Times New Roman" w:hAnsi="Arial" w:cs="Arial"/>
                <w:b/>
                <w:bCs/>
                <w:color w:val="000000"/>
                <w:sz w:val="18"/>
                <w:szCs w:val="18"/>
                <w:lang w:eastAsia="es-GT"/>
              </w:rPr>
              <w:t>Artículo 2. Competencia</w:t>
            </w:r>
          </w:p>
          <w:p w14:paraId="36A40424" w14:textId="77777777" w:rsidR="00EC38FE" w:rsidRPr="00EC38FE" w:rsidRDefault="00EC38FE" w:rsidP="00EC38FE">
            <w:pPr>
              <w:jc w:val="both"/>
            </w:pPr>
            <w:r w:rsidRPr="00EC38FE">
              <w:rPr>
                <w:rFonts w:ascii="Arial" w:eastAsia="Times New Roman" w:hAnsi="Arial" w:cs="Arial"/>
                <w:color w:val="000000"/>
                <w:sz w:val="18"/>
                <w:szCs w:val="18"/>
                <w:lang w:eastAsia="es-GT"/>
              </w:rPr>
              <w:t xml:space="preserve">A la Secretaría Privada de la Presidencia, le compete la planificación, ejecución, monitoreo y evaluación de acciones administrativas de apoyo a los requerimientos que se efectúen al Despacho del </w:t>
            </w:r>
            <w:proofErr w:type="gramStart"/>
            <w:r w:rsidRPr="00EC38FE">
              <w:rPr>
                <w:rFonts w:ascii="Arial" w:eastAsia="Times New Roman" w:hAnsi="Arial" w:cs="Arial"/>
                <w:color w:val="000000"/>
                <w:sz w:val="18"/>
                <w:szCs w:val="18"/>
                <w:lang w:eastAsia="es-GT"/>
              </w:rPr>
              <w:t>Presidente</w:t>
            </w:r>
            <w:proofErr w:type="gramEnd"/>
            <w:r w:rsidRPr="00EC38FE">
              <w:rPr>
                <w:rFonts w:ascii="Arial" w:eastAsia="Times New Roman" w:hAnsi="Arial" w:cs="Arial"/>
                <w:color w:val="000000"/>
                <w:sz w:val="18"/>
                <w:szCs w:val="18"/>
                <w:lang w:eastAsia="es-GT"/>
              </w:rPr>
              <w:t xml:space="preserve"> de la República.</w:t>
            </w:r>
          </w:p>
        </w:tc>
        <w:tc>
          <w:tcPr>
            <w:tcW w:w="5244" w:type="dxa"/>
          </w:tcPr>
          <w:p w14:paraId="4D3F9F96" w14:textId="77777777" w:rsidR="00EC38FE" w:rsidRPr="00EC38FE" w:rsidRDefault="00EC38FE" w:rsidP="00EC38FE"/>
        </w:tc>
        <w:tc>
          <w:tcPr>
            <w:tcW w:w="3120" w:type="dxa"/>
            <w:vMerge/>
          </w:tcPr>
          <w:p w14:paraId="1CDA1469" w14:textId="77777777" w:rsidR="00EC38FE" w:rsidRPr="00EC38FE" w:rsidRDefault="00EC38FE" w:rsidP="00EC38FE"/>
        </w:tc>
      </w:tr>
    </w:tbl>
    <w:p w14:paraId="44FB7DE0" w14:textId="33B5B2FD" w:rsidR="001D5943" w:rsidRPr="003247A7" w:rsidRDefault="003247A7" w:rsidP="003247A7">
      <w:pPr>
        <w:rPr>
          <w:rFonts w:ascii="Arial" w:eastAsia="Calibri" w:hAnsi="Arial" w:cs="Arial"/>
          <w:sz w:val="18"/>
          <w:szCs w:val="18"/>
        </w:rPr>
      </w:pPr>
      <w:r w:rsidRPr="003247A7">
        <w:rPr>
          <w:b/>
          <w:bCs/>
          <w:sz w:val="16"/>
          <w:szCs w:val="16"/>
        </w:rPr>
        <w:t>Fuente:</w:t>
      </w:r>
      <w:r w:rsidRPr="003247A7">
        <w:rPr>
          <w:sz w:val="16"/>
          <w:szCs w:val="16"/>
        </w:rPr>
        <w:t xml:space="preserve"> Elaboración propia de la Unidad de Planificación de la Secretaría Privada de la Presidencia</w:t>
      </w:r>
      <w:r w:rsidR="0042559F">
        <w:rPr>
          <w:sz w:val="16"/>
          <w:szCs w:val="16"/>
        </w:rPr>
        <w:t>.</w:t>
      </w:r>
    </w:p>
    <w:p w14:paraId="7F18E080" w14:textId="77777777" w:rsidR="00EC38FE" w:rsidRDefault="00EC38FE" w:rsidP="001D5943">
      <w:pPr>
        <w:spacing w:line="360" w:lineRule="auto"/>
        <w:jc w:val="both"/>
        <w:rPr>
          <w:rFonts w:ascii="Arial" w:eastAsia="Calibri" w:hAnsi="Arial" w:cs="Arial"/>
        </w:rPr>
        <w:sectPr w:rsidR="00EC38FE" w:rsidSect="006710DB">
          <w:pgSz w:w="15840" w:h="12240" w:orient="landscape"/>
          <w:pgMar w:top="1701" w:right="1417" w:bottom="1701" w:left="1417" w:header="397" w:footer="708" w:gutter="0"/>
          <w:cols w:space="708"/>
          <w:docGrid w:linePitch="360"/>
        </w:sectPr>
      </w:pPr>
    </w:p>
    <w:p w14:paraId="02249D48" w14:textId="5FFCAFD5" w:rsidR="001D5943" w:rsidRDefault="001D5943" w:rsidP="001D5943">
      <w:pPr>
        <w:keepNext/>
        <w:keepLines/>
        <w:spacing w:before="480" w:after="0" w:line="276" w:lineRule="auto"/>
        <w:jc w:val="center"/>
        <w:outlineLvl w:val="0"/>
        <w:rPr>
          <w:rFonts w:ascii="Arial Black" w:eastAsia="Calibri" w:hAnsi="Arial Black" w:cstheme="majorBidi"/>
          <w:b/>
          <w:bCs/>
          <w:sz w:val="28"/>
          <w:szCs w:val="28"/>
          <w:lang w:val="es-MX"/>
        </w:rPr>
      </w:pPr>
      <w:bookmarkStart w:id="17" w:name="_Toc480972401"/>
      <w:bookmarkStart w:id="18" w:name="_Toc70363350"/>
      <w:r w:rsidRPr="001D5943">
        <w:rPr>
          <w:rFonts w:ascii="Arial Black" w:eastAsia="Calibri" w:hAnsi="Arial Black" w:cstheme="majorBidi"/>
          <w:b/>
          <w:bCs/>
          <w:sz w:val="28"/>
          <w:szCs w:val="28"/>
          <w:lang w:val="es-MX"/>
        </w:rPr>
        <w:lastRenderedPageBreak/>
        <w:t>ANÁLISIS DEL MARCO INSTITUCIONAL</w:t>
      </w:r>
      <w:bookmarkEnd w:id="17"/>
      <w:bookmarkEnd w:id="18"/>
    </w:p>
    <w:p w14:paraId="7BF27968" w14:textId="77777777" w:rsidR="00183F04" w:rsidRPr="00183F04" w:rsidRDefault="00183F04" w:rsidP="001D5943">
      <w:pPr>
        <w:keepNext/>
        <w:keepLines/>
        <w:spacing w:before="480" w:after="0" w:line="276" w:lineRule="auto"/>
        <w:jc w:val="center"/>
        <w:outlineLvl w:val="0"/>
        <w:rPr>
          <w:rFonts w:ascii="Arial Black" w:eastAsia="Calibri" w:hAnsi="Arial Black" w:cstheme="majorBidi"/>
          <w:b/>
          <w:bCs/>
          <w:sz w:val="16"/>
          <w:szCs w:val="16"/>
          <w:lang w:val="es-MX"/>
        </w:rPr>
      </w:pPr>
    </w:p>
    <w:p w14:paraId="51B279BE" w14:textId="4D24842D" w:rsidR="001D5943" w:rsidRPr="001D5943" w:rsidRDefault="001D5943" w:rsidP="001D5943">
      <w:pPr>
        <w:jc w:val="both"/>
        <w:rPr>
          <w:rFonts w:ascii="Arial" w:hAnsi="Arial" w:cs="Arial"/>
          <w:sz w:val="24"/>
          <w:lang w:val="es-MX"/>
        </w:rPr>
      </w:pPr>
      <w:r w:rsidRPr="001D5943">
        <w:rPr>
          <w:rFonts w:ascii="Arial" w:hAnsi="Arial" w:cs="Arial"/>
          <w:sz w:val="24"/>
          <w:lang w:val="es-MX"/>
        </w:rPr>
        <w:t xml:space="preserve">La Secretaría Privada de la Presidencia cuenta con una estructura organizativa acorde a las exigencias de su funcionamiento, el cual se encuentra establecido en el Acuerdo Gubernativo </w:t>
      </w:r>
      <w:r w:rsidR="0022247E">
        <w:rPr>
          <w:rFonts w:ascii="Arial" w:hAnsi="Arial" w:cs="Arial"/>
          <w:sz w:val="24"/>
          <w:lang w:val="es-MX"/>
        </w:rPr>
        <w:t xml:space="preserve">No. </w:t>
      </w:r>
      <w:r w:rsidRPr="001D5943">
        <w:rPr>
          <w:rFonts w:ascii="Arial" w:hAnsi="Arial" w:cs="Arial"/>
          <w:sz w:val="24"/>
          <w:lang w:val="es-MX"/>
        </w:rPr>
        <w:t>108-2015, emitido el 26 de marzo de 2015, el cual aprobó el Reglamento Orgánico Interno.</w:t>
      </w:r>
    </w:p>
    <w:p w14:paraId="46F55CC5" w14:textId="4B85E629" w:rsidR="001D5943" w:rsidRPr="001D5943" w:rsidRDefault="001D5943" w:rsidP="001D5943">
      <w:pPr>
        <w:jc w:val="both"/>
        <w:rPr>
          <w:rFonts w:ascii="Arial" w:hAnsi="Arial" w:cs="Arial"/>
          <w:sz w:val="24"/>
          <w:lang w:val="es-ES"/>
        </w:rPr>
      </w:pPr>
      <w:r w:rsidRPr="001D5943">
        <w:rPr>
          <w:rFonts w:ascii="Arial" w:hAnsi="Arial" w:cs="Arial"/>
          <w:sz w:val="24"/>
          <w:lang w:val="es-ES"/>
        </w:rPr>
        <w:t xml:space="preserve">La Secretaría Privada de la Presidencia está estructurada y orientada al modelo de </w:t>
      </w:r>
      <w:r w:rsidR="0022247E">
        <w:rPr>
          <w:rFonts w:ascii="Arial" w:hAnsi="Arial" w:cs="Arial"/>
          <w:sz w:val="24"/>
          <w:lang w:val="es-ES"/>
        </w:rPr>
        <w:t>o</w:t>
      </w:r>
      <w:r w:rsidRPr="001D5943">
        <w:rPr>
          <w:rFonts w:ascii="Arial" w:hAnsi="Arial" w:cs="Arial"/>
          <w:sz w:val="24"/>
          <w:lang w:val="es-ES"/>
        </w:rPr>
        <w:t xml:space="preserve">rganización </w:t>
      </w:r>
      <w:r w:rsidR="0022247E">
        <w:rPr>
          <w:rFonts w:ascii="Arial" w:hAnsi="Arial" w:cs="Arial"/>
          <w:sz w:val="24"/>
          <w:lang w:val="es-ES"/>
        </w:rPr>
        <w:t>l</w:t>
      </w:r>
      <w:r w:rsidRPr="001D5943">
        <w:rPr>
          <w:rFonts w:ascii="Arial" w:hAnsi="Arial" w:cs="Arial"/>
          <w:sz w:val="24"/>
          <w:lang w:val="es-ES"/>
        </w:rPr>
        <w:t xml:space="preserve">ineal con apoyo de unidades </w:t>
      </w:r>
      <w:r w:rsidR="0022247E">
        <w:rPr>
          <w:rFonts w:ascii="Arial" w:hAnsi="Arial" w:cs="Arial"/>
          <w:sz w:val="24"/>
          <w:lang w:val="es-ES"/>
        </w:rPr>
        <w:t>s</w:t>
      </w:r>
      <w:r w:rsidRPr="001D5943">
        <w:rPr>
          <w:rFonts w:ascii="Arial" w:hAnsi="Arial" w:cs="Arial"/>
          <w:sz w:val="24"/>
          <w:lang w:val="es-ES"/>
        </w:rPr>
        <w:t xml:space="preserve">taff, en la que cada uno de los miembros de la organización aporta sus conocimientos para la solución de problemas </w:t>
      </w:r>
      <w:r w:rsidRPr="00E16F47">
        <w:rPr>
          <w:rFonts w:ascii="Arial" w:hAnsi="Arial" w:cs="Arial"/>
          <w:sz w:val="24"/>
          <w:lang w:val="es-ES"/>
        </w:rPr>
        <w:t xml:space="preserve">y el apoyo </w:t>
      </w:r>
      <w:r w:rsidR="00277744" w:rsidRPr="00E16F47">
        <w:rPr>
          <w:rFonts w:ascii="Arial" w:hAnsi="Arial" w:cs="Arial"/>
          <w:sz w:val="24"/>
          <w:lang w:val="es-ES"/>
        </w:rPr>
        <w:t>efectivo al</w:t>
      </w:r>
      <w:r w:rsidRPr="00E16F47">
        <w:rPr>
          <w:rFonts w:ascii="Arial" w:hAnsi="Arial" w:cs="Arial"/>
          <w:sz w:val="24"/>
          <w:lang w:val="es-ES"/>
        </w:rPr>
        <w:t xml:space="preserve"> </w:t>
      </w:r>
      <w:r w:rsidR="0038656B">
        <w:rPr>
          <w:rFonts w:ascii="Arial" w:hAnsi="Arial" w:cs="Arial"/>
          <w:sz w:val="24"/>
          <w:lang w:val="es-ES"/>
        </w:rPr>
        <w:t>d</w:t>
      </w:r>
      <w:r w:rsidRPr="00E16F47">
        <w:rPr>
          <w:rFonts w:ascii="Arial" w:hAnsi="Arial" w:cs="Arial"/>
          <w:sz w:val="24"/>
          <w:lang w:val="es-ES"/>
        </w:rPr>
        <w:t>espacho</w:t>
      </w:r>
      <w:r w:rsidR="00277744" w:rsidRPr="00E16F47">
        <w:rPr>
          <w:rFonts w:ascii="Arial" w:hAnsi="Arial" w:cs="Arial"/>
          <w:sz w:val="24"/>
          <w:lang w:val="es-ES"/>
        </w:rPr>
        <w:t xml:space="preserve"> </w:t>
      </w:r>
      <w:r w:rsidR="0038656B">
        <w:rPr>
          <w:rFonts w:ascii="Arial" w:hAnsi="Arial" w:cs="Arial"/>
          <w:sz w:val="24"/>
          <w:lang w:val="es-ES"/>
        </w:rPr>
        <w:t>s</w:t>
      </w:r>
      <w:r w:rsidR="00277744" w:rsidRPr="00E16F47">
        <w:rPr>
          <w:rFonts w:ascii="Arial" w:hAnsi="Arial" w:cs="Arial"/>
          <w:sz w:val="24"/>
          <w:lang w:val="es-ES"/>
        </w:rPr>
        <w:t>uperior</w:t>
      </w:r>
      <w:r w:rsidRPr="00E16F47">
        <w:rPr>
          <w:rFonts w:ascii="Arial" w:hAnsi="Arial" w:cs="Arial"/>
          <w:sz w:val="24"/>
          <w:lang w:val="es-ES"/>
        </w:rPr>
        <w:t>.</w:t>
      </w:r>
    </w:p>
    <w:p w14:paraId="4DF4CDE1" w14:textId="77777777" w:rsidR="001D5943" w:rsidRPr="001D5943" w:rsidRDefault="001D5943" w:rsidP="001D5943">
      <w:pPr>
        <w:jc w:val="both"/>
        <w:rPr>
          <w:rFonts w:ascii="Arial" w:hAnsi="Arial" w:cs="Arial"/>
          <w:sz w:val="24"/>
          <w:lang w:val="es-ES"/>
        </w:rPr>
      </w:pPr>
      <w:r w:rsidRPr="001D5943">
        <w:rPr>
          <w:rFonts w:ascii="Arial" w:hAnsi="Arial" w:cs="Arial"/>
          <w:sz w:val="24"/>
          <w:lang w:val="es-ES"/>
        </w:rPr>
        <w:t>El objetivo del modelo de la estructura, de acuerdo a las propias características de la organización está orientado a visualizar una dependencia pública que busca acoplar la estructura de tipo “horizontal”, con el propósito de fomentar el trabajo en equipo y la responsabilidad general sobre los resultados esperados, sin descuidar los niveles y jerarquías existentes.</w:t>
      </w:r>
    </w:p>
    <w:p w14:paraId="438B022F" w14:textId="77777777" w:rsidR="001D5943" w:rsidRPr="001D5943" w:rsidRDefault="001D5943" w:rsidP="001D5943">
      <w:pPr>
        <w:jc w:val="both"/>
        <w:rPr>
          <w:rFonts w:ascii="Arial" w:hAnsi="Arial" w:cs="Arial"/>
          <w:sz w:val="24"/>
          <w:lang w:val="es-ES"/>
        </w:rPr>
      </w:pPr>
      <w:r w:rsidRPr="001D5943">
        <w:rPr>
          <w:rFonts w:ascii="Arial" w:hAnsi="Arial" w:cs="Arial"/>
          <w:sz w:val="24"/>
          <w:lang w:val="es-ES"/>
        </w:rPr>
        <w:t>Para la realización de sus funciones, la Secretaría Privada de la Presidencia, se estructura en la forma siguiente:</w:t>
      </w:r>
    </w:p>
    <w:p w14:paraId="46DFAFEC" w14:textId="77777777" w:rsidR="001D5943" w:rsidRPr="001D5943" w:rsidRDefault="001D5943" w:rsidP="001D5943">
      <w:pPr>
        <w:jc w:val="both"/>
        <w:rPr>
          <w:rFonts w:ascii="Arial" w:hAnsi="Arial" w:cs="Arial"/>
          <w:sz w:val="24"/>
          <w:lang w:val="es-ES"/>
        </w:rPr>
      </w:pPr>
    </w:p>
    <w:p w14:paraId="0E6CCB53" w14:textId="77777777" w:rsidR="001D5943" w:rsidRPr="001D5943" w:rsidRDefault="00AE3E36" w:rsidP="001D5943">
      <w:pPr>
        <w:jc w:val="both"/>
        <w:rPr>
          <w:rFonts w:ascii="Arial" w:eastAsia="Calibri" w:hAnsi="Arial" w:cs="Arial"/>
          <w:b/>
          <w:bCs/>
          <w:sz w:val="24"/>
          <w:szCs w:val="30"/>
          <w:u w:val="single"/>
          <w:lang w:val="es-ES"/>
        </w:rPr>
      </w:pPr>
      <w:r w:rsidRPr="00AE3E36">
        <w:rPr>
          <w:rFonts w:ascii="Arial" w:eastAsia="Calibri" w:hAnsi="Arial" w:cs="Arial"/>
          <w:b/>
          <w:bCs/>
          <w:szCs w:val="28"/>
          <w:u w:val="single"/>
          <w:lang w:val="es-ES"/>
        </w:rPr>
        <w:t>FUNCIONES SUSTANTIVAS</w:t>
      </w:r>
      <w:r w:rsidR="001D5943" w:rsidRPr="001D5943">
        <w:rPr>
          <w:rFonts w:ascii="Arial" w:eastAsia="Calibri" w:hAnsi="Arial" w:cs="Arial"/>
          <w:b/>
          <w:bCs/>
          <w:sz w:val="24"/>
          <w:szCs w:val="30"/>
          <w:u w:val="single"/>
          <w:lang w:val="es-ES"/>
        </w:rPr>
        <w:t>:</w:t>
      </w:r>
    </w:p>
    <w:p w14:paraId="7EC0F9C7" w14:textId="02F67AE6" w:rsidR="001D5943" w:rsidRPr="001D5943" w:rsidRDefault="001D5943" w:rsidP="007A3B6A">
      <w:pPr>
        <w:ind w:left="708"/>
        <w:jc w:val="both"/>
        <w:rPr>
          <w:rFonts w:ascii="Arial" w:eastAsia="Calibri" w:hAnsi="Arial" w:cs="Arial"/>
          <w:bCs/>
          <w:sz w:val="24"/>
          <w:szCs w:val="30"/>
          <w:lang w:val="es-ES"/>
        </w:rPr>
      </w:pPr>
      <w:r w:rsidRPr="001D5943">
        <w:rPr>
          <w:rFonts w:ascii="Arial" w:eastAsia="Calibri" w:hAnsi="Arial" w:cs="Arial"/>
          <w:bCs/>
          <w:sz w:val="24"/>
          <w:szCs w:val="30"/>
          <w:lang w:val="es-ES"/>
        </w:rPr>
        <w:t xml:space="preserve">Despacho Superior: Integrado por el </w:t>
      </w:r>
      <w:proofErr w:type="gramStart"/>
      <w:r w:rsidRPr="001D5943">
        <w:rPr>
          <w:rFonts w:ascii="Arial" w:eastAsia="Calibri" w:hAnsi="Arial" w:cs="Arial"/>
          <w:bCs/>
          <w:sz w:val="24"/>
          <w:szCs w:val="30"/>
          <w:lang w:val="es-ES"/>
        </w:rPr>
        <w:t>Secretario</w:t>
      </w:r>
      <w:proofErr w:type="gramEnd"/>
      <w:r w:rsidRPr="001D5943">
        <w:rPr>
          <w:rFonts w:ascii="Arial" w:eastAsia="Calibri" w:hAnsi="Arial" w:cs="Arial"/>
          <w:bCs/>
          <w:sz w:val="24"/>
          <w:szCs w:val="30"/>
          <w:lang w:val="es-ES"/>
        </w:rPr>
        <w:t xml:space="preserve"> Privado de la Presidencia</w:t>
      </w:r>
      <w:r w:rsidR="0022247E">
        <w:rPr>
          <w:rFonts w:ascii="Arial" w:eastAsia="Calibri" w:hAnsi="Arial" w:cs="Arial"/>
          <w:bCs/>
          <w:sz w:val="24"/>
          <w:szCs w:val="30"/>
          <w:lang w:val="es-ES"/>
        </w:rPr>
        <w:t xml:space="preserve"> de la República</w:t>
      </w:r>
      <w:r w:rsidRPr="001D5943">
        <w:rPr>
          <w:rFonts w:ascii="Arial" w:eastAsia="Calibri" w:hAnsi="Arial" w:cs="Arial"/>
          <w:bCs/>
          <w:sz w:val="24"/>
          <w:szCs w:val="30"/>
          <w:lang w:val="es-ES"/>
        </w:rPr>
        <w:t>, Subsecretario de Asuntos Políticos y Subsecretario Administrativo.</w:t>
      </w:r>
    </w:p>
    <w:p w14:paraId="4C3B4433" w14:textId="77777777" w:rsidR="001D5943" w:rsidRPr="001D5943" w:rsidRDefault="00AE3E36" w:rsidP="001D5943">
      <w:pPr>
        <w:rPr>
          <w:rFonts w:ascii="Arial" w:hAnsi="Arial" w:cs="Arial"/>
          <w:b/>
          <w:sz w:val="24"/>
          <w:u w:val="single"/>
          <w:lang w:val="es-ES"/>
        </w:rPr>
      </w:pPr>
      <w:r w:rsidRPr="00AE3E36">
        <w:rPr>
          <w:rFonts w:ascii="Arial" w:eastAsia="Calibri" w:hAnsi="Arial" w:cs="Arial"/>
          <w:b/>
          <w:bCs/>
          <w:szCs w:val="28"/>
          <w:u w:val="single"/>
          <w:lang w:val="es-ES"/>
        </w:rPr>
        <w:t>FUNCIONES ADMINISTRATIVAS</w:t>
      </w:r>
      <w:r w:rsidR="001D5943" w:rsidRPr="001D5943">
        <w:rPr>
          <w:rFonts w:ascii="Arial" w:hAnsi="Arial" w:cs="Arial"/>
          <w:b/>
          <w:sz w:val="24"/>
          <w:u w:val="single"/>
          <w:lang w:val="es-ES"/>
        </w:rPr>
        <w:t>:</w:t>
      </w:r>
    </w:p>
    <w:p w14:paraId="18B42A94" w14:textId="77777777" w:rsidR="001D5943" w:rsidRPr="001D5943" w:rsidRDefault="001D5943" w:rsidP="00977135">
      <w:pPr>
        <w:ind w:left="708"/>
        <w:jc w:val="both"/>
        <w:rPr>
          <w:rFonts w:ascii="Arial" w:eastAsia="Calibri" w:hAnsi="Arial" w:cs="Arial"/>
          <w:bCs/>
          <w:sz w:val="24"/>
          <w:szCs w:val="30"/>
          <w:lang w:val="es-ES"/>
        </w:rPr>
      </w:pPr>
      <w:r w:rsidRPr="001D5943">
        <w:rPr>
          <w:rFonts w:ascii="Arial" w:eastAsia="Calibri" w:hAnsi="Arial" w:cs="Arial"/>
          <w:bCs/>
          <w:sz w:val="24"/>
          <w:szCs w:val="30"/>
          <w:lang w:val="es-ES"/>
        </w:rPr>
        <w:t>Integrado por la Dirección Administrativa, Dirección de Informática, Dirección de Recursos Humanos y la Unidad de Administración Financiera.</w:t>
      </w:r>
    </w:p>
    <w:p w14:paraId="52D21F45" w14:textId="77777777" w:rsidR="001D5943" w:rsidRPr="001D5943" w:rsidRDefault="00AE3E36" w:rsidP="001D5943">
      <w:pPr>
        <w:rPr>
          <w:rFonts w:ascii="Arial" w:eastAsia="Calibri" w:hAnsi="Arial" w:cs="Arial"/>
          <w:b/>
          <w:bCs/>
          <w:sz w:val="24"/>
          <w:szCs w:val="30"/>
          <w:u w:val="single"/>
          <w:lang w:val="es-ES"/>
        </w:rPr>
      </w:pPr>
      <w:r w:rsidRPr="00AE3E36">
        <w:rPr>
          <w:rFonts w:ascii="Arial" w:eastAsia="Calibri" w:hAnsi="Arial" w:cs="Arial"/>
          <w:b/>
          <w:bCs/>
          <w:szCs w:val="28"/>
          <w:u w:val="single"/>
          <w:lang w:val="es-ES"/>
        </w:rPr>
        <w:t>FUNCIONES DE APOYO TÉCNICO</w:t>
      </w:r>
      <w:r w:rsidR="001D5943" w:rsidRPr="001D5943">
        <w:rPr>
          <w:rFonts w:ascii="Arial" w:eastAsia="Calibri" w:hAnsi="Arial" w:cs="Arial"/>
          <w:b/>
          <w:bCs/>
          <w:sz w:val="24"/>
          <w:szCs w:val="30"/>
          <w:u w:val="single"/>
          <w:lang w:val="es-ES"/>
        </w:rPr>
        <w:t>:</w:t>
      </w:r>
    </w:p>
    <w:p w14:paraId="62067A0C" w14:textId="77777777" w:rsidR="001D5943" w:rsidRPr="001D5943" w:rsidRDefault="001D5943" w:rsidP="00977135">
      <w:pPr>
        <w:ind w:left="708"/>
        <w:jc w:val="both"/>
        <w:rPr>
          <w:rFonts w:ascii="Arial" w:eastAsia="Calibri" w:hAnsi="Arial" w:cs="Arial"/>
          <w:bCs/>
          <w:sz w:val="24"/>
          <w:szCs w:val="30"/>
          <w:lang w:val="es-ES"/>
        </w:rPr>
      </w:pPr>
      <w:r w:rsidRPr="001D5943">
        <w:rPr>
          <w:rFonts w:ascii="Arial" w:eastAsia="Calibri" w:hAnsi="Arial" w:cs="Arial"/>
          <w:bCs/>
          <w:sz w:val="24"/>
          <w:szCs w:val="30"/>
          <w:lang w:val="es-ES"/>
        </w:rPr>
        <w:t>Integrado por la Unidad de Asesoría Jurídica, Unidad de Planificación, Unidad de Cooperación Internacional, Unidad de Género, Unidad de Información Pública y la Unidad de Asesoría y Consultoría.</w:t>
      </w:r>
    </w:p>
    <w:p w14:paraId="2D85125A" w14:textId="77777777" w:rsidR="001D5943" w:rsidRPr="001D5943" w:rsidRDefault="00AE3E36" w:rsidP="001D5943">
      <w:pPr>
        <w:rPr>
          <w:rFonts w:ascii="Arial" w:eastAsia="Calibri" w:hAnsi="Arial" w:cs="Arial"/>
          <w:b/>
          <w:bCs/>
          <w:sz w:val="24"/>
          <w:szCs w:val="30"/>
          <w:u w:val="single"/>
          <w:lang w:val="es-ES"/>
        </w:rPr>
      </w:pPr>
      <w:r w:rsidRPr="00AE3E36">
        <w:rPr>
          <w:rFonts w:ascii="Arial" w:eastAsia="Calibri" w:hAnsi="Arial" w:cs="Arial"/>
          <w:b/>
          <w:bCs/>
          <w:szCs w:val="28"/>
          <w:u w:val="single"/>
          <w:lang w:val="es-ES"/>
        </w:rPr>
        <w:t>FUNCIONES DE CONTROL INTERNO</w:t>
      </w:r>
      <w:r w:rsidR="001D5943" w:rsidRPr="001D5943">
        <w:rPr>
          <w:rFonts w:ascii="Arial" w:eastAsia="Calibri" w:hAnsi="Arial" w:cs="Arial"/>
          <w:b/>
          <w:bCs/>
          <w:sz w:val="24"/>
          <w:szCs w:val="30"/>
          <w:u w:val="single"/>
          <w:lang w:val="es-ES"/>
        </w:rPr>
        <w:t>:</w:t>
      </w:r>
    </w:p>
    <w:p w14:paraId="651DC110" w14:textId="77777777" w:rsidR="001D5943" w:rsidRPr="001D5943" w:rsidRDefault="001D5943" w:rsidP="007A3B6A">
      <w:pPr>
        <w:ind w:left="708"/>
        <w:rPr>
          <w:rFonts w:ascii="Arial" w:eastAsia="Calibri" w:hAnsi="Arial" w:cs="Arial"/>
          <w:bCs/>
          <w:sz w:val="24"/>
          <w:szCs w:val="30"/>
          <w:lang w:val="es-ES"/>
        </w:rPr>
      </w:pPr>
      <w:r w:rsidRPr="001D5943">
        <w:rPr>
          <w:rFonts w:ascii="Arial" w:eastAsia="Calibri" w:hAnsi="Arial" w:cs="Arial"/>
          <w:bCs/>
          <w:sz w:val="24"/>
          <w:szCs w:val="30"/>
          <w:lang w:val="es-ES"/>
        </w:rPr>
        <w:t>Unidad de Auditoría Interna.</w:t>
      </w:r>
    </w:p>
    <w:p w14:paraId="41846FC2" w14:textId="77777777" w:rsidR="001D5943" w:rsidRPr="001D5943" w:rsidRDefault="001D5943" w:rsidP="001D5943">
      <w:pPr>
        <w:keepNext/>
        <w:keepLines/>
        <w:spacing w:before="200" w:after="0" w:line="276" w:lineRule="auto"/>
        <w:jc w:val="both"/>
        <w:outlineLvl w:val="1"/>
        <w:rPr>
          <w:rFonts w:ascii="Arial" w:eastAsia="Calibri" w:hAnsi="Arial" w:cs="Arial"/>
          <w:bCs/>
          <w:sz w:val="24"/>
          <w:szCs w:val="30"/>
          <w:lang w:val="es-ES"/>
        </w:rPr>
      </w:pPr>
    </w:p>
    <w:p w14:paraId="10C0435D" w14:textId="77777777" w:rsidR="001D5943" w:rsidRPr="0087701A" w:rsidRDefault="001D5943" w:rsidP="001D5943">
      <w:pPr>
        <w:keepNext/>
        <w:keepLines/>
        <w:spacing w:before="480" w:after="0" w:line="276" w:lineRule="auto"/>
        <w:jc w:val="center"/>
        <w:outlineLvl w:val="0"/>
        <w:rPr>
          <w:rFonts w:ascii="Arial Black" w:eastAsia="Calibri" w:hAnsi="Arial Black" w:cstheme="majorBidi"/>
          <w:sz w:val="28"/>
          <w:szCs w:val="28"/>
          <w:lang w:val="es-ES"/>
        </w:rPr>
      </w:pPr>
      <w:bookmarkStart w:id="19" w:name="_Toc480972402"/>
      <w:bookmarkStart w:id="20" w:name="_Toc70363351"/>
      <w:r w:rsidRPr="0087701A">
        <w:rPr>
          <w:rFonts w:ascii="Arial Black" w:eastAsia="Calibri" w:hAnsi="Arial Black" w:cstheme="majorBidi"/>
          <w:sz w:val="28"/>
          <w:szCs w:val="28"/>
          <w:lang w:val="es-ES"/>
        </w:rPr>
        <w:t>ORGANIGRAMA</w:t>
      </w:r>
      <w:r w:rsidRPr="0087701A">
        <w:rPr>
          <w:rFonts w:ascii="Arial Black" w:eastAsia="Calibri" w:hAnsi="Arial Black" w:cstheme="majorBidi"/>
          <w:sz w:val="28"/>
          <w:szCs w:val="28"/>
          <w:lang w:val="es-ES"/>
        </w:rPr>
        <w:br/>
        <w:t>SECRETARÍA PRIVADA DE LA PRESIDENCIA</w:t>
      </w:r>
      <w:bookmarkEnd w:id="19"/>
      <w:bookmarkEnd w:id="20"/>
    </w:p>
    <w:p w14:paraId="3AE5111D" w14:textId="77777777" w:rsidR="001D5943" w:rsidRPr="0087701A" w:rsidRDefault="008B2174" w:rsidP="001D5943">
      <w:pPr>
        <w:keepNext/>
        <w:keepLines/>
        <w:spacing w:before="200" w:after="0" w:line="276" w:lineRule="auto"/>
        <w:jc w:val="both"/>
        <w:outlineLvl w:val="1"/>
        <w:rPr>
          <w:rFonts w:ascii="Arial" w:eastAsia="Calibri" w:hAnsi="Arial" w:cs="Arial"/>
          <w:sz w:val="24"/>
          <w:szCs w:val="30"/>
          <w:lang w:val="es-ES"/>
        </w:rPr>
      </w:pPr>
      <w:r w:rsidRPr="0087701A">
        <w:rPr>
          <w:noProof/>
          <w:lang w:val="es-MX" w:eastAsia="es-MX"/>
        </w:rPr>
        <w:drawing>
          <wp:anchor distT="0" distB="0" distL="114300" distR="114300" simplePos="0" relativeHeight="251655168" behindDoc="0" locked="0" layoutInCell="1" allowOverlap="1" wp14:anchorId="2A64FD6B" wp14:editId="7F5AC2DD">
            <wp:simplePos x="0" y="0"/>
            <wp:positionH relativeFrom="column">
              <wp:posOffset>-232410</wp:posOffset>
            </wp:positionH>
            <wp:positionV relativeFrom="paragraph">
              <wp:posOffset>331470</wp:posOffset>
            </wp:positionV>
            <wp:extent cx="6210300" cy="575754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10300" cy="5757545"/>
                    </a:xfrm>
                    <a:prstGeom prst="rect">
                      <a:avLst/>
                    </a:prstGeom>
                  </pic:spPr>
                </pic:pic>
              </a:graphicData>
            </a:graphic>
          </wp:anchor>
        </w:drawing>
      </w:r>
    </w:p>
    <w:p w14:paraId="00CE6692" w14:textId="77777777" w:rsidR="001D5943" w:rsidRPr="001D5943" w:rsidRDefault="001D5943" w:rsidP="001D5943">
      <w:pPr>
        <w:spacing w:line="360" w:lineRule="auto"/>
        <w:jc w:val="center"/>
        <w:rPr>
          <w:rFonts w:ascii="Arial" w:eastAsia="Calibri" w:hAnsi="Arial" w:cs="Arial"/>
        </w:rPr>
      </w:pPr>
    </w:p>
    <w:p w14:paraId="0941AB23" w14:textId="77777777" w:rsidR="001D5943" w:rsidRPr="001D5943" w:rsidRDefault="001D5943" w:rsidP="001D5943">
      <w:pPr>
        <w:spacing w:line="360" w:lineRule="auto"/>
        <w:jc w:val="both"/>
        <w:rPr>
          <w:rFonts w:ascii="Arial" w:eastAsia="Calibri" w:hAnsi="Arial" w:cs="Arial"/>
        </w:rPr>
      </w:pPr>
    </w:p>
    <w:p w14:paraId="6D763771" w14:textId="53E60F2A" w:rsidR="001D5943" w:rsidRDefault="00C96BE7" w:rsidP="00C96BE7">
      <w:pPr>
        <w:keepNext/>
        <w:keepLines/>
        <w:spacing w:before="480" w:after="0" w:line="276" w:lineRule="auto"/>
        <w:jc w:val="center"/>
        <w:outlineLvl w:val="0"/>
        <w:rPr>
          <w:rFonts w:ascii="Arial Black" w:eastAsia="Calibri" w:hAnsi="Arial Black" w:cstheme="majorBidi"/>
          <w:sz w:val="28"/>
          <w:szCs w:val="28"/>
          <w:lang w:val="es-ES"/>
        </w:rPr>
      </w:pPr>
      <w:bookmarkStart w:id="21" w:name="_Hlk75858777"/>
      <w:r w:rsidRPr="0087701A">
        <w:rPr>
          <w:rFonts w:ascii="Arial Black" w:eastAsia="Calibri" w:hAnsi="Arial Black" w:cstheme="majorBidi"/>
          <w:sz w:val="28"/>
          <w:szCs w:val="28"/>
          <w:lang w:val="es-ES"/>
        </w:rPr>
        <w:lastRenderedPageBreak/>
        <w:t>ANALISIS DE POLITICAS Y VINCULACIONES INSTITUCIONALES</w:t>
      </w:r>
    </w:p>
    <w:p w14:paraId="3BE09181" w14:textId="77777777" w:rsidR="00907121" w:rsidRPr="00907121" w:rsidRDefault="00907121" w:rsidP="00C96BE7">
      <w:pPr>
        <w:keepNext/>
        <w:keepLines/>
        <w:spacing w:before="480" w:after="0" w:line="276" w:lineRule="auto"/>
        <w:jc w:val="center"/>
        <w:outlineLvl w:val="0"/>
        <w:rPr>
          <w:rFonts w:ascii="Arial Black" w:eastAsia="Calibri" w:hAnsi="Arial Black" w:cstheme="majorBidi"/>
          <w:sz w:val="16"/>
          <w:szCs w:val="16"/>
          <w:lang w:val="es-ES"/>
        </w:rPr>
      </w:pPr>
    </w:p>
    <w:bookmarkEnd w:id="21"/>
    <w:p w14:paraId="493165DE" w14:textId="77777777" w:rsidR="00C96BE7" w:rsidRPr="004B0C99" w:rsidRDefault="00C96BE7" w:rsidP="00C96BE7">
      <w:pPr>
        <w:jc w:val="both"/>
        <w:rPr>
          <w:rFonts w:ascii="Arial" w:hAnsi="Arial" w:cs="Arial"/>
          <w:sz w:val="24"/>
          <w:szCs w:val="24"/>
        </w:rPr>
      </w:pPr>
      <w:r w:rsidRPr="004B0C99">
        <w:rPr>
          <w:rFonts w:ascii="Arial" w:hAnsi="Arial" w:cs="Arial"/>
          <w:sz w:val="24"/>
          <w:szCs w:val="24"/>
        </w:rPr>
        <w:t>La planificación en Guatemala se realiza tomando como base las políticas públicas en todos los niveles, para lo cual se creó el Sistema Nacional de Planificación (SNP), el cual tiene como objetivo articular las políticas de Estado con las prioridades del país para la administración de los recursos públicos, en la perspectiva de alcanzar el desarrollo sostenible.</w:t>
      </w:r>
    </w:p>
    <w:p w14:paraId="071DDA35" w14:textId="77777777" w:rsidR="00C96BE7" w:rsidRPr="004B0C99" w:rsidRDefault="00C96BE7" w:rsidP="00C96BE7">
      <w:pPr>
        <w:jc w:val="both"/>
        <w:rPr>
          <w:rFonts w:ascii="Arial" w:hAnsi="Arial" w:cs="Arial"/>
          <w:sz w:val="24"/>
          <w:szCs w:val="24"/>
        </w:rPr>
      </w:pPr>
      <w:r w:rsidRPr="004B0C99">
        <w:rPr>
          <w:rFonts w:ascii="Arial" w:hAnsi="Arial" w:cs="Arial"/>
          <w:sz w:val="24"/>
          <w:szCs w:val="24"/>
        </w:rPr>
        <w:t>El SNP es la articulación de los procesos de planificación institucional / sectorial en todos sus niveles, donde el Ejecutivo coordina con actores clave de la sociedad civil organizada y de la iniciativa privada, interrelaciona con otros actores políticos y de cooperación internacional para la gestión de las políticas públicas, para los procesos de planificación territorial, sectorial e institucional, y para la orientación de la inversión pública.</w:t>
      </w:r>
    </w:p>
    <w:p w14:paraId="1F48CD97" w14:textId="2171FCA4" w:rsidR="00C96BE7" w:rsidRPr="004B0C99" w:rsidRDefault="00C96BE7" w:rsidP="00C96BE7">
      <w:pPr>
        <w:jc w:val="both"/>
        <w:rPr>
          <w:rFonts w:ascii="Arial" w:hAnsi="Arial" w:cs="Arial"/>
          <w:sz w:val="24"/>
          <w:szCs w:val="24"/>
        </w:rPr>
      </w:pPr>
      <w:r w:rsidRPr="004B0C99">
        <w:rPr>
          <w:rFonts w:ascii="Arial" w:hAnsi="Arial" w:cs="Arial"/>
          <w:sz w:val="24"/>
          <w:szCs w:val="24"/>
        </w:rPr>
        <w:t xml:space="preserve">Como instrumento principal de planificación para Guatemala, se elaboró el </w:t>
      </w:r>
      <w:r w:rsidRPr="004B0C99">
        <w:rPr>
          <w:rFonts w:ascii="Arial" w:hAnsi="Arial" w:cs="Arial"/>
          <w:b/>
          <w:bCs/>
          <w:i/>
          <w:iCs/>
          <w:sz w:val="24"/>
          <w:szCs w:val="24"/>
        </w:rPr>
        <w:t xml:space="preserve">Plan Nacional de Desarrollo: </w:t>
      </w:r>
      <w:proofErr w:type="spellStart"/>
      <w:r w:rsidRPr="004B0C99">
        <w:rPr>
          <w:rFonts w:ascii="Arial" w:hAnsi="Arial" w:cs="Arial"/>
          <w:b/>
          <w:bCs/>
          <w:i/>
          <w:iCs/>
          <w:sz w:val="24"/>
          <w:szCs w:val="24"/>
        </w:rPr>
        <w:t>K’atun</w:t>
      </w:r>
      <w:proofErr w:type="spellEnd"/>
      <w:r w:rsidRPr="004B0C99">
        <w:rPr>
          <w:rFonts w:ascii="Arial" w:hAnsi="Arial" w:cs="Arial"/>
          <w:b/>
          <w:bCs/>
          <w:i/>
          <w:iCs/>
          <w:sz w:val="24"/>
          <w:szCs w:val="24"/>
        </w:rPr>
        <w:t>, Nuestra Guatemala 2032</w:t>
      </w:r>
      <w:r w:rsidRPr="004B0C99">
        <w:rPr>
          <w:rFonts w:ascii="Arial" w:hAnsi="Arial" w:cs="Arial"/>
          <w:sz w:val="24"/>
          <w:szCs w:val="24"/>
        </w:rPr>
        <w:t xml:space="preserve">, para el fortalecimiento y consolidación de la planificación sectorial, territorial e institucional, como uno de los medios para alcanzar el desarrollo nacional, el cual se adscribe a una visión que reconoce la necesidad e importancia de armonizar las políticas públicas a partir de la confluencia de las fuentes que las originan. El </w:t>
      </w:r>
      <w:r w:rsidR="00A214AF">
        <w:rPr>
          <w:rFonts w:ascii="Arial" w:hAnsi="Arial" w:cs="Arial"/>
          <w:sz w:val="24"/>
          <w:szCs w:val="24"/>
        </w:rPr>
        <w:t>p</w:t>
      </w:r>
      <w:r w:rsidRPr="004B0C99">
        <w:rPr>
          <w:rFonts w:ascii="Arial" w:hAnsi="Arial" w:cs="Arial"/>
          <w:sz w:val="24"/>
          <w:szCs w:val="24"/>
        </w:rPr>
        <w:t xml:space="preserve">lan como política nacional de desarrollo desempeña un rol directivo estratégico de escala nacional, que favorecerá e inducirá los ajustes, realimentación, evaluación y actualización del conjunto de políticas públicas nacionales, sectoriales y transversales. </w:t>
      </w:r>
    </w:p>
    <w:p w14:paraId="4703E562" w14:textId="7712CF08" w:rsidR="00C96BE7" w:rsidRDefault="00C96BE7" w:rsidP="00C96BE7">
      <w:pPr>
        <w:jc w:val="both"/>
        <w:rPr>
          <w:rFonts w:ascii="Arial" w:hAnsi="Arial" w:cs="Arial"/>
          <w:sz w:val="24"/>
          <w:szCs w:val="24"/>
        </w:rPr>
      </w:pPr>
      <w:r w:rsidRPr="004B0C99">
        <w:rPr>
          <w:rFonts w:ascii="Arial" w:hAnsi="Arial" w:cs="Arial"/>
          <w:sz w:val="24"/>
          <w:szCs w:val="24"/>
        </w:rPr>
        <w:t xml:space="preserve">Este marco actual de políticas, constituye el punto de partida para promover las transformaciones requeridas, que vivencian su relación y articulación con los ejes de desarrollo del </w:t>
      </w:r>
      <w:proofErr w:type="spellStart"/>
      <w:r w:rsidRPr="004B0C99">
        <w:rPr>
          <w:rFonts w:ascii="Arial" w:hAnsi="Arial" w:cs="Arial"/>
          <w:sz w:val="24"/>
          <w:szCs w:val="24"/>
        </w:rPr>
        <w:t>K’atun</w:t>
      </w:r>
      <w:proofErr w:type="spellEnd"/>
      <w:r w:rsidRPr="004B0C99">
        <w:rPr>
          <w:rFonts w:ascii="Arial" w:hAnsi="Arial" w:cs="Arial"/>
          <w:sz w:val="24"/>
          <w:szCs w:val="24"/>
        </w:rPr>
        <w:t>.</w:t>
      </w:r>
    </w:p>
    <w:p w14:paraId="7B83BE09" w14:textId="77777777" w:rsidR="00C96BE7" w:rsidRPr="004B0C99" w:rsidRDefault="00C96BE7" w:rsidP="00C96BE7">
      <w:pPr>
        <w:jc w:val="both"/>
        <w:rPr>
          <w:rFonts w:ascii="Arial" w:hAnsi="Arial" w:cs="Arial"/>
          <w:b/>
          <w:bCs/>
          <w:sz w:val="24"/>
          <w:szCs w:val="24"/>
        </w:rPr>
      </w:pPr>
      <w:r w:rsidRPr="004B0C99">
        <w:rPr>
          <w:rFonts w:ascii="Arial" w:hAnsi="Arial" w:cs="Arial"/>
          <w:b/>
          <w:bCs/>
          <w:sz w:val="24"/>
          <w:szCs w:val="24"/>
        </w:rPr>
        <w:t xml:space="preserve">1. Plan Nacional de Desarrollo: </w:t>
      </w:r>
      <w:proofErr w:type="spellStart"/>
      <w:r w:rsidRPr="004B0C99">
        <w:rPr>
          <w:rFonts w:ascii="Arial" w:hAnsi="Arial" w:cs="Arial"/>
          <w:b/>
          <w:bCs/>
          <w:sz w:val="24"/>
          <w:szCs w:val="24"/>
        </w:rPr>
        <w:t>K'atun</w:t>
      </w:r>
      <w:proofErr w:type="spellEnd"/>
      <w:r w:rsidRPr="004B0C99">
        <w:rPr>
          <w:rFonts w:ascii="Arial" w:hAnsi="Arial" w:cs="Arial"/>
          <w:b/>
          <w:bCs/>
          <w:sz w:val="24"/>
          <w:szCs w:val="24"/>
        </w:rPr>
        <w:t>, Nuestra Guatemala 2032.</w:t>
      </w:r>
    </w:p>
    <w:p w14:paraId="081E4C85" w14:textId="77777777" w:rsidR="00C96BE7" w:rsidRPr="004B0C99" w:rsidRDefault="00C96BE7" w:rsidP="00C96BE7">
      <w:pPr>
        <w:jc w:val="both"/>
        <w:rPr>
          <w:rFonts w:ascii="Arial" w:hAnsi="Arial" w:cs="Arial"/>
          <w:sz w:val="24"/>
          <w:szCs w:val="24"/>
        </w:rPr>
      </w:pPr>
      <w:r w:rsidRPr="004B0C99">
        <w:rPr>
          <w:rFonts w:ascii="Arial" w:hAnsi="Arial" w:cs="Arial"/>
          <w:sz w:val="24"/>
          <w:szCs w:val="24"/>
        </w:rPr>
        <w:t xml:space="preserve">El Plan Nacional de Desarrollo: </w:t>
      </w:r>
      <w:proofErr w:type="spellStart"/>
      <w:r w:rsidRPr="004B0C99">
        <w:rPr>
          <w:rFonts w:ascii="Arial" w:hAnsi="Arial" w:cs="Arial"/>
          <w:sz w:val="24"/>
          <w:szCs w:val="24"/>
        </w:rPr>
        <w:t>K’atun</w:t>
      </w:r>
      <w:proofErr w:type="spellEnd"/>
      <w:r w:rsidRPr="004B0C99">
        <w:rPr>
          <w:rFonts w:ascii="Arial" w:hAnsi="Arial" w:cs="Arial"/>
          <w:sz w:val="24"/>
          <w:szCs w:val="24"/>
        </w:rPr>
        <w:t>, Nuestra Guatemala 2032 constituye la política nacional de desarrollo de largo plazo que articula las políticas, planes, programas, proyectos e inversiones; el cual está integrado por 5 ejes siendo los siguientes:</w:t>
      </w:r>
    </w:p>
    <w:p w14:paraId="0D6A3780" w14:textId="77777777" w:rsidR="00C96BE7" w:rsidRPr="004B0C99" w:rsidRDefault="00C96BE7" w:rsidP="00C96BE7">
      <w:pPr>
        <w:ind w:left="284"/>
        <w:jc w:val="both"/>
        <w:rPr>
          <w:rFonts w:ascii="Arial" w:hAnsi="Arial" w:cs="Arial"/>
          <w:sz w:val="24"/>
          <w:szCs w:val="24"/>
        </w:rPr>
      </w:pPr>
      <w:r w:rsidRPr="004B0C99">
        <w:rPr>
          <w:rFonts w:ascii="Arial" w:hAnsi="Arial" w:cs="Arial"/>
          <w:sz w:val="24"/>
          <w:szCs w:val="24"/>
        </w:rPr>
        <w:t>I. Guatemala urbana y rural</w:t>
      </w:r>
    </w:p>
    <w:p w14:paraId="3EDFF148" w14:textId="77777777" w:rsidR="00C96BE7" w:rsidRPr="004B0C99" w:rsidRDefault="00C96BE7" w:rsidP="00C96BE7">
      <w:pPr>
        <w:ind w:left="284"/>
        <w:jc w:val="both"/>
        <w:rPr>
          <w:rFonts w:ascii="Arial" w:hAnsi="Arial" w:cs="Arial"/>
          <w:sz w:val="24"/>
          <w:szCs w:val="24"/>
        </w:rPr>
      </w:pPr>
      <w:r w:rsidRPr="004B0C99">
        <w:rPr>
          <w:rFonts w:ascii="Arial" w:hAnsi="Arial" w:cs="Arial"/>
          <w:sz w:val="24"/>
          <w:szCs w:val="24"/>
        </w:rPr>
        <w:t>II. Bienestar para la gente</w:t>
      </w:r>
    </w:p>
    <w:p w14:paraId="30383172" w14:textId="77777777" w:rsidR="00C96BE7" w:rsidRPr="004B0C99" w:rsidRDefault="00C96BE7" w:rsidP="00C96BE7">
      <w:pPr>
        <w:ind w:left="284"/>
        <w:jc w:val="both"/>
        <w:rPr>
          <w:rFonts w:ascii="Arial" w:hAnsi="Arial" w:cs="Arial"/>
          <w:sz w:val="24"/>
          <w:szCs w:val="24"/>
        </w:rPr>
      </w:pPr>
      <w:r w:rsidRPr="004B0C99">
        <w:rPr>
          <w:rFonts w:ascii="Arial" w:hAnsi="Arial" w:cs="Arial"/>
          <w:sz w:val="24"/>
          <w:szCs w:val="24"/>
        </w:rPr>
        <w:t>III. Riqueza para todas y todos</w:t>
      </w:r>
    </w:p>
    <w:p w14:paraId="76CDB788" w14:textId="77777777" w:rsidR="00C96BE7" w:rsidRPr="004B0C99" w:rsidRDefault="00C96BE7" w:rsidP="00C96BE7">
      <w:pPr>
        <w:ind w:left="284"/>
        <w:jc w:val="both"/>
        <w:rPr>
          <w:rFonts w:ascii="Arial" w:hAnsi="Arial" w:cs="Arial"/>
          <w:sz w:val="24"/>
          <w:szCs w:val="24"/>
        </w:rPr>
      </w:pPr>
      <w:r w:rsidRPr="004B0C99">
        <w:rPr>
          <w:rFonts w:ascii="Arial" w:hAnsi="Arial" w:cs="Arial"/>
          <w:sz w:val="24"/>
          <w:szCs w:val="24"/>
        </w:rPr>
        <w:lastRenderedPageBreak/>
        <w:t>IV. Recursos naturales hoy y para el futuro</w:t>
      </w:r>
    </w:p>
    <w:p w14:paraId="4D06C36F" w14:textId="77777777" w:rsidR="00C96BE7" w:rsidRPr="004B0C99" w:rsidRDefault="00C96BE7" w:rsidP="00C96BE7">
      <w:pPr>
        <w:ind w:left="284"/>
        <w:jc w:val="both"/>
        <w:rPr>
          <w:rFonts w:ascii="Arial" w:hAnsi="Arial" w:cs="Arial"/>
          <w:sz w:val="24"/>
          <w:szCs w:val="24"/>
        </w:rPr>
      </w:pPr>
      <w:r w:rsidRPr="004B0C99">
        <w:rPr>
          <w:rFonts w:ascii="Arial" w:hAnsi="Arial" w:cs="Arial"/>
          <w:sz w:val="24"/>
          <w:szCs w:val="24"/>
        </w:rPr>
        <w:t>V. El Estado como garante de los derechos humanos y conductor del desarrollo</w:t>
      </w:r>
    </w:p>
    <w:p w14:paraId="178449E0" w14:textId="77777777" w:rsidR="00C96BE7" w:rsidRPr="004B0C99" w:rsidRDefault="00C96BE7" w:rsidP="00C96BE7">
      <w:pPr>
        <w:jc w:val="both"/>
        <w:rPr>
          <w:rFonts w:ascii="Arial" w:hAnsi="Arial" w:cs="Arial"/>
          <w:sz w:val="24"/>
          <w:szCs w:val="24"/>
        </w:rPr>
      </w:pPr>
      <w:r w:rsidRPr="004B0C99">
        <w:rPr>
          <w:rFonts w:ascii="Arial" w:hAnsi="Arial" w:cs="Arial"/>
          <w:sz w:val="24"/>
          <w:szCs w:val="24"/>
        </w:rPr>
        <w:t xml:space="preserve">De acuerdo al análisis realizado, se determinó que la Secretaría Privada de la Presidencia se enmarca en el quinto Eje </w:t>
      </w:r>
      <w:r w:rsidRPr="004B0C99">
        <w:rPr>
          <w:rFonts w:ascii="Arial" w:hAnsi="Arial" w:cs="Arial"/>
          <w:b/>
          <w:bCs/>
          <w:i/>
          <w:iCs/>
          <w:sz w:val="24"/>
          <w:szCs w:val="24"/>
        </w:rPr>
        <w:t>“El Estado como garante de los derechos humanos y conductor del desarrollo”</w:t>
      </w:r>
      <w:r w:rsidRPr="004B0C99">
        <w:rPr>
          <w:rFonts w:ascii="Arial" w:hAnsi="Arial" w:cs="Arial"/>
          <w:sz w:val="24"/>
          <w:szCs w:val="24"/>
        </w:rPr>
        <w:t>, el cual propone que el enfoque de derechos humanos sea transversal a las políticas públicas para garantizar así, el goce de las libertades individuales y los derechos económicos, sociales y culturales. Estos derechos deben ser garantizados por parte del Estado de una manera integral, permitiendo a las personas un acceso mínimo a garantías sociales que les permitan una calidad de vida que se traduzca en el respeto a la dignidad humana.</w:t>
      </w:r>
    </w:p>
    <w:p w14:paraId="4912D3F7" w14:textId="09CBB761" w:rsidR="00C96BE7" w:rsidRPr="004B0C99" w:rsidRDefault="00C96BE7" w:rsidP="00C96BE7">
      <w:pPr>
        <w:jc w:val="both"/>
        <w:rPr>
          <w:rFonts w:ascii="Arial" w:hAnsi="Arial" w:cs="Arial"/>
          <w:sz w:val="24"/>
          <w:szCs w:val="24"/>
        </w:rPr>
      </w:pPr>
      <w:r w:rsidRPr="004B0C99">
        <w:rPr>
          <w:rFonts w:ascii="Arial" w:hAnsi="Arial" w:cs="Arial"/>
          <w:sz w:val="24"/>
          <w:szCs w:val="24"/>
        </w:rPr>
        <w:t>Dado que las brechas y asimetrías económicas, sociales y culturales que persisten entre la población continúan siendo un gran reto para el Estado guatemalteco, este debe fortalecer los espacios ciudadanos, garantizar la igualdad de género, el respeto por las diferencias, erradicar la exclusión, el racismo y discriminación, y fomentar una cultura de paz, en armonía con la protección del ambiente y los recursos naturales. Para lo cual, se requiere un Estado moderno, fuerte, con funciones reguladoras y promotoras del desarrollo, que cree las oportunidades y las condiciones para una mejor calidad de vida de las personas. Un Estado democrático, representativo, legítimo, que promueva la participación ciudadana y la descentralización del poder, garante del cumplimiento de la ley; eficiente y eficaz, conformado por funcionarios públicos capaces y comprometidos con la ética y la integridad.</w:t>
      </w:r>
    </w:p>
    <w:p w14:paraId="725A9068" w14:textId="77777777" w:rsidR="00C96BE7" w:rsidRPr="004B0C99" w:rsidRDefault="00C96BE7" w:rsidP="00C96BE7">
      <w:pPr>
        <w:jc w:val="both"/>
        <w:rPr>
          <w:rFonts w:ascii="Arial" w:hAnsi="Arial" w:cs="Arial"/>
          <w:i/>
          <w:iCs/>
          <w:sz w:val="24"/>
          <w:szCs w:val="24"/>
        </w:rPr>
      </w:pPr>
      <w:r w:rsidRPr="004B0C99">
        <w:rPr>
          <w:rFonts w:ascii="Arial" w:hAnsi="Arial" w:cs="Arial"/>
          <w:sz w:val="24"/>
          <w:szCs w:val="24"/>
        </w:rPr>
        <w:t xml:space="preserve">La prioridad de desarrollo de este eje plantea: </w:t>
      </w:r>
      <w:r w:rsidRPr="004B0C99">
        <w:rPr>
          <w:rFonts w:ascii="Arial" w:hAnsi="Arial" w:cs="Arial"/>
          <w:i/>
          <w:iCs/>
          <w:sz w:val="24"/>
          <w:szCs w:val="24"/>
        </w:rPr>
        <w:t>“Generar las capacidades políticas, legales, técnicas, administrativas y financieras de la institucionalidad pública, para poner al Estado en condiciones de conducir un proceso de desarrollo sostenible, con un enfoque de derechos en el marco de la gobernabilidad democrática”.</w:t>
      </w:r>
    </w:p>
    <w:p w14:paraId="1762D248" w14:textId="77777777" w:rsidR="00C96BE7" w:rsidRPr="004B0C99" w:rsidRDefault="00C96BE7" w:rsidP="00C96BE7">
      <w:pPr>
        <w:jc w:val="both"/>
        <w:rPr>
          <w:rFonts w:ascii="Arial" w:hAnsi="Arial" w:cs="Arial"/>
          <w:sz w:val="24"/>
          <w:szCs w:val="24"/>
        </w:rPr>
      </w:pPr>
      <w:r w:rsidRPr="004B0C99">
        <w:rPr>
          <w:rFonts w:ascii="Arial" w:hAnsi="Arial" w:cs="Arial"/>
          <w:sz w:val="24"/>
          <w:szCs w:val="24"/>
        </w:rPr>
        <w:t>En este sentido, este Eje plantea tres prioridades:</w:t>
      </w:r>
    </w:p>
    <w:p w14:paraId="4529C83B" w14:textId="6A187951" w:rsidR="00C96BE7" w:rsidRPr="00260264" w:rsidRDefault="00C96BE7" w:rsidP="00260264">
      <w:pPr>
        <w:pStyle w:val="Prrafodelista"/>
        <w:numPr>
          <w:ilvl w:val="0"/>
          <w:numId w:val="13"/>
        </w:numPr>
        <w:jc w:val="both"/>
        <w:rPr>
          <w:rFonts w:ascii="Arial" w:hAnsi="Arial" w:cs="Arial"/>
          <w:sz w:val="24"/>
          <w:szCs w:val="24"/>
        </w:rPr>
      </w:pPr>
      <w:r w:rsidRPr="00260264">
        <w:rPr>
          <w:rFonts w:ascii="Arial" w:hAnsi="Arial" w:cs="Arial"/>
          <w:sz w:val="24"/>
          <w:szCs w:val="24"/>
        </w:rPr>
        <w:t>Fortalecimiento de las capacidades del Estado para responder a los desafíos del desarrollo</w:t>
      </w:r>
    </w:p>
    <w:p w14:paraId="6EF3627C" w14:textId="4D4A264F" w:rsidR="00C96BE7" w:rsidRPr="00260264" w:rsidRDefault="00C96BE7" w:rsidP="00260264">
      <w:pPr>
        <w:pStyle w:val="Prrafodelista"/>
        <w:numPr>
          <w:ilvl w:val="0"/>
          <w:numId w:val="13"/>
        </w:numPr>
        <w:jc w:val="both"/>
        <w:rPr>
          <w:rFonts w:ascii="Arial" w:hAnsi="Arial" w:cs="Arial"/>
          <w:sz w:val="24"/>
          <w:szCs w:val="24"/>
        </w:rPr>
      </w:pPr>
      <w:r w:rsidRPr="00260264">
        <w:rPr>
          <w:rFonts w:ascii="Arial" w:hAnsi="Arial" w:cs="Arial"/>
          <w:sz w:val="24"/>
          <w:szCs w:val="24"/>
        </w:rPr>
        <w:t>Gobernabilidad democrática</w:t>
      </w:r>
    </w:p>
    <w:p w14:paraId="0A163433" w14:textId="3ADEE3B5" w:rsidR="00C96BE7" w:rsidRPr="00260264" w:rsidRDefault="00C96BE7" w:rsidP="00260264">
      <w:pPr>
        <w:pStyle w:val="Prrafodelista"/>
        <w:numPr>
          <w:ilvl w:val="0"/>
          <w:numId w:val="13"/>
        </w:numPr>
        <w:jc w:val="both"/>
        <w:rPr>
          <w:rFonts w:ascii="Arial" w:hAnsi="Arial" w:cs="Arial"/>
          <w:sz w:val="24"/>
          <w:szCs w:val="24"/>
        </w:rPr>
      </w:pPr>
      <w:r w:rsidRPr="00260264">
        <w:rPr>
          <w:rFonts w:ascii="Arial" w:hAnsi="Arial" w:cs="Arial"/>
          <w:sz w:val="24"/>
          <w:szCs w:val="24"/>
        </w:rPr>
        <w:t>Seguridad y justicia con equidad, pertinencia social, cultural, genérica y etaria</w:t>
      </w:r>
    </w:p>
    <w:p w14:paraId="5E6AD212" w14:textId="77777777" w:rsidR="00795008" w:rsidRPr="009743FB" w:rsidRDefault="00795008" w:rsidP="00C96BE7">
      <w:pPr>
        <w:ind w:left="426"/>
        <w:jc w:val="both"/>
        <w:rPr>
          <w:rFonts w:ascii="Arial" w:hAnsi="Arial" w:cs="Arial"/>
          <w:sz w:val="14"/>
          <w:szCs w:val="14"/>
        </w:rPr>
      </w:pPr>
    </w:p>
    <w:p w14:paraId="10DD3377" w14:textId="77777777" w:rsidR="00C96BE7" w:rsidRPr="004B0C99" w:rsidRDefault="00C96BE7" w:rsidP="00C96BE7">
      <w:pPr>
        <w:jc w:val="both"/>
        <w:rPr>
          <w:rFonts w:ascii="Arial" w:hAnsi="Arial" w:cs="Arial"/>
          <w:b/>
          <w:bCs/>
          <w:sz w:val="24"/>
          <w:szCs w:val="24"/>
        </w:rPr>
      </w:pPr>
      <w:r w:rsidRPr="004B0C99">
        <w:rPr>
          <w:rFonts w:ascii="Arial" w:hAnsi="Arial" w:cs="Arial"/>
          <w:b/>
          <w:bCs/>
          <w:sz w:val="24"/>
          <w:szCs w:val="24"/>
        </w:rPr>
        <w:t>2. Objetivos de Desarrollo Sostenible (ODS)</w:t>
      </w:r>
    </w:p>
    <w:p w14:paraId="110C12C8" w14:textId="77777777" w:rsidR="00C96BE7" w:rsidRPr="004B0C99" w:rsidRDefault="00C96BE7" w:rsidP="00C96BE7">
      <w:pPr>
        <w:jc w:val="both"/>
        <w:rPr>
          <w:rFonts w:ascii="Arial" w:hAnsi="Arial" w:cs="Arial"/>
          <w:sz w:val="24"/>
          <w:szCs w:val="24"/>
        </w:rPr>
      </w:pPr>
      <w:r w:rsidRPr="004B0C99">
        <w:rPr>
          <w:rFonts w:ascii="Arial" w:hAnsi="Arial" w:cs="Arial"/>
          <w:sz w:val="24"/>
          <w:szCs w:val="24"/>
        </w:rPr>
        <w:t xml:space="preserve">Los ODS asumen la tarea de finalizar los temas que quedaron pendiente de cumplirse en el marco de los Objetivos de Desarrollo del Milenio (ODM) e incorporan nuevos temas que son importantes para avanzar hacia el desarrollo sostenible, se </w:t>
      </w:r>
      <w:r w:rsidRPr="004B0C99">
        <w:rPr>
          <w:rFonts w:ascii="Arial" w:hAnsi="Arial" w:cs="Arial"/>
          <w:sz w:val="24"/>
          <w:szCs w:val="24"/>
        </w:rPr>
        <w:lastRenderedPageBreak/>
        <w:t>constituyen 17 objetivos y 169 metas que abordan temas estratégicos del desarrollo de carácter universal. Tienen una vigencia de 15 años y han sido aprobados por 193 países alrededor del mundo, dentro de los cuales se encuentra Guatemala, quien los adoptó oficialmente en la reunión de Alto Nivel de las Naciones Unidas celebrada en septiembre de 2015 con la Declaración Transformar Nuestro Mundo: la Agenda 2030 para el desarrollo sostenible.</w:t>
      </w:r>
    </w:p>
    <w:p w14:paraId="17393F20" w14:textId="423B5F59" w:rsidR="00C96BE7" w:rsidRDefault="00C96BE7" w:rsidP="00C96BE7">
      <w:pPr>
        <w:jc w:val="both"/>
        <w:rPr>
          <w:rFonts w:ascii="Arial" w:hAnsi="Arial" w:cs="Arial"/>
          <w:noProof/>
          <w:sz w:val="24"/>
          <w:szCs w:val="24"/>
        </w:rPr>
      </w:pPr>
      <w:r w:rsidRPr="004B0C99">
        <w:rPr>
          <w:rFonts w:ascii="Arial" w:hAnsi="Arial" w:cs="Arial"/>
          <w:sz w:val="24"/>
          <w:szCs w:val="24"/>
        </w:rPr>
        <w:t>En tal sentido la Secretaría Privada de la Presidencia, después de un análisis se identificó que se encuentra vinculada al siguiente Objetivo:</w:t>
      </w:r>
      <w:r w:rsidRPr="004B0C99">
        <w:rPr>
          <w:rFonts w:ascii="Arial" w:hAnsi="Arial" w:cs="Arial"/>
          <w:noProof/>
          <w:sz w:val="24"/>
          <w:szCs w:val="24"/>
        </w:rPr>
        <w:t xml:space="preserve"> </w:t>
      </w:r>
    </w:p>
    <w:p w14:paraId="041937D2" w14:textId="7AC5C081" w:rsidR="006C4E83" w:rsidRPr="004B0C99" w:rsidRDefault="006C4E83" w:rsidP="00C96BE7">
      <w:pPr>
        <w:jc w:val="both"/>
        <w:rPr>
          <w:rFonts w:ascii="Arial" w:hAnsi="Arial" w:cs="Arial"/>
          <w:noProof/>
          <w:sz w:val="24"/>
          <w:szCs w:val="24"/>
        </w:rPr>
      </w:pPr>
      <w:r w:rsidRPr="004B0C99">
        <w:rPr>
          <w:rFonts w:ascii="Arial" w:hAnsi="Arial" w:cs="Arial"/>
          <w:noProof/>
          <w:sz w:val="24"/>
          <w:szCs w:val="24"/>
          <w:lang w:val="es-MX" w:eastAsia="es-MX"/>
        </w:rPr>
        <mc:AlternateContent>
          <mc:Choice Requires="wps">
            <w:drawing>
              <wp:anchor distT="0" distB="0" distL="114300" distR="114300" simplePos="0" relativeHeight="251669504" behindDoc="0" locked="0" layoutInCell="1" allowOverlap="1" wp14:anchorId="496E6687" wp14:editId="51F2336F">
                <wp:simplePos x="0" y="0"/>
                <wp:positionH relativeFrom="column">
                  <wp:posOffset>36284</wp:posOffset>
                </wp:positionH>
                <wp:positionV relativeFrom="paragraph">
                  <wp:posOffset>54580</wp:posOffset>
                </wp:positionV>
                <wp:extent cx="4572000" cy="533400"/>
                <wp:effectExtent l="0" t="0" r="19050" b="19050"/>
                <wp:wrapNone/>
                <wp:docPr id="1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0" cy="533400"/>
                        </a:xfrm>
                        <a:prstGeom prst="rect">
                          <a:avLst/>
                        </a:prstGeom>
                        <a:solidFill>
                          <a:srgbClr val="4472C4"/>
                        </a:solidFill>
                        <a:ln w="12700" cap="flat" cmpd="sng" algn="ctr">
                          <a:solidFill>
                            <a:srgbClr val="4472C4">
                              <a:shade val="50000"/>
                            </a:srgbClr>
                          </a:solidFill>
                          <a:prstDash val="solid"/>
                          <a:miter lim="800000"/>
                        </a:ln>
                        <a:effectLst/>
                      </wps:spPr>
                      <wps:txbx>
                        <w:txbxContent>
                          <w:p w14:paraId="1E03954E" w14:textId="77777777" w:rsidR="00C96BE7" w:rsidRPr="00ED3C6E" w:rsidRDefault="00C96BE7" w:rsidP="00C96BE7">
                            <w:pPr>
                              <w:pStyle w:val="Sinespaciado"/>
                              <w:rPr>
                                <w:b/>
                                <w:bCs/>
                                <w:sz w:val="18"/>
                                <w:szCs w:val="18"/>
                                <w:lang w:val="es-ES"/>
                              </w:rPr>
                            </w:pPr>
                            <w:r w:rsidRPr="00ED3C6E">
                              <w:rPr>
                                <w:b/>
                                <w:bCs/>
                                <w:sz w:val="18"/>
                                <w:szCs w:val="18"/>
                                <w:lang w:val="es-ES"/>
                              </w:rPr>
                              <w:t>OBJETIVO 16:</w:t>
                            </w:r>
                          </w:p>
                          <w:p w14:paraId="0A83929A" w14:textId="77777777" w:rsidR="00C96BE7" w:rsidRPr="00ED3C6E" w:rsidRDefault="00C96BE7" w:rsidP="00C96BE7">
                            <w:pPr>
                              <w:pStyle w:val="Sinespaciado"/>
                              <w:jc w:val="both"/>
                              <w:rPr>
                                <w:sz w:val="18"/>
                                <w:szCs w:val="18"/>
                                <w:lang w:val="es-ES"/>
                              </w:rPr>
                            </w:pPr>
                            <w:r w:rsidRPr="00ED3C6E">
                              <w:rPr>
                                <w:sz w:val="18"/>
                                <w:szCs w:val="18"/>
                                <w:lang w:val="es-ES"/>
                              </w:rPr>
                              <w:t>“Promover sociedades pacíficas e inclusivas para el desarrollo sostenible, facilitar el acceso a la justicia para todos y crear instituciones eficaces, responsables e inclusivas a todos los niveles.”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6E6687" id="Rectángulo 7" o:spid="_x0000_s1027" style="position:absolute;left:0;text-align:left;margin-left:2.85pt;margin-top:4.3pt;width:5in;height:4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" fillcolor="#4472c4" strokecolor="#2f528f" strokeweight="1pt">
                <v:path arrowok="t"/>
                <v:textbox>
                  <w:txbxContent>
                    <w:p w14:paraId="1E03954E" w14:textId="77777777" w:rsidR="00C96BE7" w:rsidRPr="00ED3C6E" w:rsidRDefault="00C96BE7" w:rsidP="00C96BE7">
                      <w:pPr>
                        <w:pStyle w:val="Sinespaciado"/>
                        <w:rPr>
                          <w:b/>
                          <w:bCs/>
                          <w:sz w:val="18"/>
                          <w:szCs w:val="18"/>
                          <w:lang w:val="es-ES"/>
                        </w:rPr>
                      </w:pPr>
                      <w:r w:rsidRPr="00ED3C6E">
                        <w:rPr>
                          <w:b/>
                          <w:bCs/>
                          <w:sz w:val="18"/>
                          <w:szCs w:val="18"/>
                          <w:lang w:val="es-ES"/>
                        </w:rPr>
                        <w:t>OBJETIVO 16:</w:t>
                      </w:r>
                    </w:p>
                    <w:p w14:paraId="0A83929A" w14:textId="77777777" w:rsidR="00C96BE7" w:rsidRPr="00ED3C6E" w:rsidRDefault="00C96BE7" w:rsidP="00C96BE7">
                      <w:pPr>
                        <w:pStyle w:val="Sinespaciado"/>
                        <w:jc w:val="both"/>
                        <w:rPr>
                          <w:sz w:val="18"/>
                          <w:szCs w:val="18"/>
                          <w:lang w:val="es-ES"/>
                        </w:rPr>
                      </w:pPr>
                      <w:r w:rsidRPr="00ED3C6E">
                        <w:rPr>
                          <w:sz w:val="18"/>
                          <w:szCs w:val="18"/>
                          <w:lang w:val="es-ES"/>
                        </w:rPr>
                        <w:t>“Promover sociedades pacíficas e inclusivas para el desarrollo sostenible, facilitar el acceso a la justicia para todos y crear instituciones eficaces, responsables e inclusivas a todos los niveles.”</w:t>
                      </w:r>
                    </w:p>
                  </w:txbxContent>
                </v:textbox>
              </v:rect>
            </w:pict>
          </mc:Fallback>
        </mc:AlternateContent>
      </w:r>
    </w:p>
    <w:p w14:paraId="0A377882" w14:textId="77777777" w:rsidR="00C96BE7" w:rsidRPr="00C96BE7" w:rsidRDefault="00C96BE7" w:rsidP="00C96BE7">
      <w:pPr>
        <w:jc w:val="both"/>
      </w:pPr>
    </w:p>
    <w:p w14:paraId="0D16CA74" w14:textId="5DAD7935" w:rsidR="00C96BE7" w:rsidRPr="00C96BE7" w:rsidRDefault="00C96BE7" w:rsidP="00C96BE7">
      <w:pPr>
        <w:jc w:val="both"/>
      </w:pPr>
    </w:p>
    <w:p w14:paraId="3E617299" w14:textId="630FC722" w:rsidR="00C96BE7" w:rsidRPr="00C96BE7" w:rsidRDefault="006C4E83" w:rsidP="00C96BE7">
      <w:pPr>
        <w:jc w:val="both"/>
      </w:pPr>
      <w:r>
        <w:rPr>
          <w:noProof/>
          <w:lang w:val="es-MX" w:eastAsia="es-MX"/>
        </w:rPr>
        <mc:AlternateContent>
          <mc:Choice Requires="wps">
            <w:drawing>
              <wp:anchor distT="0" distB="0" distL="114300" distR="114300" simplePos="0" relativeHeight="251670528" behindDoc="0" locked="0" layoutInCell="1" allowOverlap="1" wp14:anchorId="063816BC" wp14:editId="529E0F62">
                <wp:simplePos x="0" y="0"/>
                <wp:positionH relativeFrom="column">
                  <wp:posOffset>227670</wp:posOffset>
                </wp:positionH>
                <wp:positionV relativeFrom="paragraph">
                  <wp:posOffset>10957</wp:posOffset>
                </wp:positionV>
                <wp:extent cx="4625162" cy="478466"/>
                <wp:effectExtent l="0" t="0" r="23495" b="17145"/>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25162" cy="478466"/>
                        </a:xfrm>
                        <a:prstGeom prst="rect">
                          <a:avLst/>
                        </a:prstGeom>
                        <a:solidFill>
                          <a:srgbClr val="4472C4"/>
                        </a:solidFill>
                        <a:ln w="12700" cap="flat" cmpd="sng" algn="ctr">
                          <a:solidFill>
                            <a:srgbClr val="4472C4">
                              <a:shade val="50000"/>
                            </a:srgbClr>
                          </a:solidFill>
                          <a:prstDash val="solid"/>
                          <a:miter lim="800000"/>
                        </a:ln>
                        <a:effectLst/>
                      </wps:spPr>
                      <wps:txbx>
                        <w:txbxContent>
                          <w:p w14:paraId="19F18012" w14:textId="77777777" w:rsidR="00C96BE7" w:rsidRPr="00ED3C6E" w:rsidRDefault="00C96BE7" w:rsidP="00C96BE7">
                            <w:pPr>
                              <w:pStyle w:val="Sinespaciado"/>
                              <w:rPr>
                                <w:b/>
                                <w:bCs/>
                                <w:sz w:val="18"/>
                                <w:szCs w:val="18"/>
                                <w:lang w:val="es-ES"/>
                              </w:rPr>
                            </w:pPr>
                            <w:r w:rsidRPr="00ED3C6E">
                              <w:rPr>
                                <w:b/>
                                <w:bCs/>
                                <w:sz w:val="18"/>
                                <w:szCs w:val="18"/>
                                <w:lang w:val="es-ES"/>
                              </w:rPr>
                              <w:t>META 16.6</w:t>
                            </w:r>
                          </w:p>
                          <w:p w14:paraId="60CAF90B" w14:textId="77777777" w:rsidR="00C96BE7" w:rsidRPr="00ED3C6E" w:rsidRDefault="00C96BE7" w:rsidP="00C96BE7">
                            <w:pPr>
                              <w:pStyle w:val="Sinespaciado"/>
                              <w:jc w:val="both"/>
                              <w:rPr>
                                <w:sz w:val="18"/>
                                <w:szCs w:val="18"/>
                                <w:lang w:val="es-ES"/>
                              </w:rPr>
                            </w:pPr>
                            <w:r w:rsidRPr="00ED3C6E">
                              <w:rPr>
                                <w:sz w:val="18"/>
                                <w:szCs w:val="18"/>
                                <w:lang w:val="es-ES"/>
                              </w:rPr>
                              <w:t>“Crear instituciones eficaces, responsables y transparentes a todos los niveles”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3816BC" id="Rectángulo 8" o:spid="_x0000_s1028" style="position:absolute;left:0;text-align:left;margin-left:17.95pt;margin-top:.85pt;width:364.2pt;height:37.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" fillcolor="#4472c4" strokecolor="#2f528f" strokeweight="1pt">
                <v:path arrowok="t"/>
                <v:textbox>
                  <w:txbxContent>
                    <w:p w14:paraId="19F18012" w14:textId="77777777" w:rsidR="00C96BE7" w:rsidRPr="00ED3C6E" w:rsidRDefault="00C96BE7" w:rsidP="00C96BE7">
                      <w:pPr>
                        <w:pStyle w:val="Sinespaciado"/>
                        <w:rPr>
                          <w:b/>
                          <w:bCs/>
                          <w:sz w:val="18"/>
                          <w:szCs w:val="18"/>
                          <w:lang w:val="es-ES"/>
                        </w:rPr>
                      </w:pPr>
                      <w:r w:rsidRPr="00ED3C6E">
                        <w:rPr>
                          <w:b/>
                          <w:bCs/>
                          <w:sz w:val="18"/>
                          <w:szCs w:val="18"/>
                          <w:lang w:val="es-ES"/>
                        </w:rPr>
                        <w:t>META 16.6</w:t>
                      </w:r>
                    </w:p>
                    <w:p w14:paraId="60CAF90B" w14:textId="77777777" w:rsidR="00C96BE7" w:rsidRPr="00ED3C6E" w:rsidRDefault="00C96BE7" w:rsidP="00C96BE7">
                      <w:pPr>
                        <w:pStyle w:val="Sinespaciado"/>
                        <w:jc w:val="both"/>
                        <w:rPr>
                          <w:sz w:val="18"/>
                          <w:szCs w:val="18"/>
                          <w:lang w:val="es-ES"/>
                        </w:rPr>
                      </w:pPr>
                      <w:r w:rsidRPr="00ED3C6E">
                        <w:rPr>
                          <w:sz w:val="18"/>
                          <w:szCs w:val="18"/>
                          <w:lang w:val="es-ES"/>
                        </w:rPr>
                        <w:t>“Crear instituciones eficaces, responsables y transparentes a todos los niveles”</w:t>
                      </w:r>
                    </w:p>
                  </w:txbxContent>
                </v:textbox>
              </v:rect>
            </w:pict>
          </mc:Fallback>
        </mc:AlternateContent>
      </w:r>
    </w:p>
    <w:p w14:paraId="3B7622BC" w14:textId="46586FBF" w:rsidR="00C96BE7" w:rsidRPr="00C96BE7" w:rsidRDefault="00C96BE7" w:rsidP="00C96BE7">
      <w:pPr>
        <w:jc w:val="both"/>
      </w:pPr>
    </w:p>
    <w:p w14:paraId="3E1F6741" w14:textId="49C3BBAB" w:rsidR="00C96BE7" w:rsidRPr="00C96BE7" w:rsidRDefault="006C4E83" w:rsidP="00C96BE7">
      <w:pPr>
        <w:jc w:val="both"/>
      </w:pPr>
      <w:r>
        <w:rPr>
          <w:noProof/>
          <w:lang w:val="es-MX" w:eastAsia="es-MX"/>
        </w:rPr>
        <mc:AlternateContent>
          <mc:Choice Requires="wps">
            <w:drawing>
              <wp:anchor distT="0" distB="0" distL="114300" distR="114300" simplePos="0" relativeHeight="251671552" behindDoc="0" locked="0" layoutInCell="1" allowOverlap="1" wp14:anchorId="4112CE64" wp14:editId="774A8B6C">
                <wp:simplePos x="0" y="0"/>
                <wp:positionH relativeFrom="column">
                  <wp:posOffset>525780</wp:posOffset>
                </wp:positionH>
                <wp:positionV relativeFrom="paragraph">
                  <wp:posOffset>138268</wp:posOffset>
                </wp:positionV>
                <wp:extent cx="4876800" cy="657225"/>
                <wp:effectExtent l="0" t="0" r="19050" b="28575"/>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76800" cy="657225"/>
                        </a:xfrm>
                        <a:prstGeom prst="rect">
                          <a:avLst/>
                        </a:prstGeom>
                        <a:solidFill>
                          <a:srgbClr val="4472C4"/>
                        </a:solidFill>
                        <a:ln w="12700" cap="flat" cmpd="sng" algn="ctr">
                          <a:solidFill>
                            <a:srgbClr val="4472C4">
                              <a:shade val="50000"/>
                            </a:srgbClr>
                          </a:solidFill>
                          <a:prstDash val="solid"/>
                          <a:miter lim="800000"/>
                        </a:ln>
                        <a:effectLst/>
                      </wps:spPr>
                      <wps:txbx>
                        <w:txbxContent>
                          <w:p w14:paraId="3BCD2A3E" w14:textId="77777777" w:rsidR="00C96BE7" w:rsidRPr="00ED3C6E" w:rsidRDefault="00C96BE7" w:rsidP="00235B0B">
                            <w:pPr>
                              <w:pStyle w:val="Sinespaciado"/>
                              <w:jc w:val="both"/>
                              <w:rPr>
                                <w:sz w:val="18"/>
                                <w:szCs w:val="18"/>
                                <w:lang w:val="es-ES"/>
                              </w:rPr>
                            </w:pPr>
                            <w:r w:rsidRPr="00ED3C6E">
                              <w:rPr>
                                <w:b/>
                                <w:bCs/>
                                <w:sz w:val="18"/>
                                <w:szCs w:val="18"/>
                                <w:lang w:val="es-ES"/>
                              </w:rPr>
                              <w:t xml:space="preserve">INDICADOR 16.6.1: </w:t>
                            </w:r>
                            <w:r w:rsidRPr="00ED3C6E">
                              <w:rPr>
                                <w:sz w:val="18"/>
                                <w:szCs w:val="18"/>
                                <w:lang w:val="es-ES"/>
                              </w:rPr>
                              <w:t>“Gastos primarios del gobierno como proporción del presupuesto aprobado original, desglosado por sector o por códigos presupuestarios o elementos similares</w:t>
                            </w:r>
                            <w:proofErr w:type="gramStart"/>
                            <w:r w:rsidRPr="00ED3C6E">
                              <w:rPr>
                                <w:sz w:val="18"/>
                                <w:szCs w:val="18"/>
                                <w:lang w:val="es-ES"/>
                              </w:rPr>
                              <w:t>. ”</w:t>
                            </w:r>
                            <w:proofErr w:type="gramEnd"/>
                          </w:p>
                          <w:p w14:paraId="7E9B63AF" w14:textId="747A7202" w:rsidR="00C96BE7" w:rsidRPr="00ED3C6E" w:rsidRDefault="00C96BE7" w:rsidP="00C96BE7">
                            <w:pPr>
                              <w:pStyle w:val="Sinespaciado"/>
                              <w:jc w:val="both"/>
                              <w:rPr>
                                <w:sz w:val="18"/>
                                <w:szCs w:val="18"/>
                                <w:lang w:val="es-ES"/>
                              </w:rPr>
                            </w:pPr>
                            <w:r w:rsidRPr="00ED3C6E">
                              <w:rPr>
                                <w:b/>
                                <w:bCs/>
                                <w:sz w:val="18"/>
                                <w:szCs w:val="18"/>
                                <w:lang w:val="es-ES"/>
                              </w:rPr>
                              <w:t xml:space="preserve">INDICADOR 16.6.2: </w:t>
                            </w:r>
                            <w:r w:rsidRPr="00ED3C6E">
                              <w:rPr>
                                <w:sz w:val="18"/>
                                <w:szCs w:val="18"/>
                                <w:lang w:val="es-ES"/>
                              </w:rPr>
                              <w:t xml:space="preserve">Proporción de la población que se siente satisfecha con su </w:t>
                            </w:r>
                            <w:proofErr w:type="spellStart"/>
                            <w:r w:rsidRPr="00ED3C6E">
                              <w:rPr>
                                <w:sz w:val="18"/>
                                <w:szCs w:val="18"/>
                                <w:lang w:val="es-ES"/>
                              </w:rPr>
                              <w:t>ultima</w:t>
                            </w:r>
                            <w:proofErr w:type="spellEnd"/>
                            <w:r w:rsidRPr="00ED3C6E">
                              <w:rPr>
                                <w:sz w:val="18"/>
                                <w:szCs w:val="18"/>
                                <w:lang w:val="es-ES"/>
                              </w:rPr>
                              <w:t xml:space="preserve"> experiencia de los servicios públicos.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12CE64" id="Rectángulo 9" o:spid="_x0000_s1029" style="position:absolute;left:0;text-align:left;margin-left:41.4pt;margin-top:10.9pt;width:384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" fillcolor="#4472c4" strokecolor="#2f528f" strokeweight="1pt">
                <v:path arrowok="t"/>
                <v:textbox>
                  <w:txbxContent>
                    <w:p w14:paraId="3BCD2A3E" w14:textId="77777777" w:rsidR="00C96BE7" w:rsidRPr="00ED3C6E" w:rsidRDefault="00C96BE7" w:rsidP="00235B0B">
                      <w:pPr>
                        <w:pStyle w:val="Sinespaciado"/>
                        <w:jc w:val="both"/>
                        <w:rPr>
                          <w:sz w:val="18"/>
                          <w:szCs w:val="18"/>
                          <w:lang w:val="es-ES"/>
                        </w:rPr>
                      </w:pPr>
                      <w:r w:rsidRPr="00ED3C6E">
                        <w:rPr>
                          <w:b/>
                          <w:bCs/>
                          <w:sz w:val="18"/>
                          <w:szCs w:val="18"/>
                          <w:lang w:val="es-ES"/>
                        </w:rPr>
                        <w:t xml:space="preserve">INDICADOR 16.6.1: </w:t>
                      </w:r>
                      <w:r w:rsidRPr="00ED3C6E">
                        <w:rPr>
                          <w:sz w:val="18"/>
                          <w:szCs w:val="18"/>
                          <w:lang w:val="es-ES"/>
                        </w:rPr>
                        <w:t>“Gastos primarios del gobierno como proporción del presupuesto aprobado original, desglosado por sector o por códigos presupuestarios o elementos similares</w:t>
                      </w:r>
                      <w:proofErr w:type="gramStart"/>
                      <w:r w:rsidRPr="00ED3C6E">
                        <w:rPr>
                          <w:sz w:val="18"/>
                          <w:szCs w:val="18"/>
                          <w:lang w:val="es-ES"/>
                        </w:rPr>
                        <w:t>. ”</w:t>
                      </w:r>
                      <w:proofErr w:type="gramEnd"/>
                    </w:p>
                    <w:p w14:paraId="7E9B63AF" w14:textId="747A7202" w:rsidR="00C96BE7" w:rsidRPr="00ED3C6E" w:rsidRDefault="00C96BE7" w:rsidP="00C96BE7">
                      <w:pPr>
                        <w:pStyle w:val="Sinespaciado"/>
                        <w:jc w:val="both"/>
                        <w:rPr>
                          <w:sz w:val="18"/>
                          <w:szCs w:val="18"/>
                          <w:lang w:val="es-ES"/>
                        </w:rPr>
                      </w:pPr>
                      <w:r w:rsidRPr="00ED3C6E">
                        <w:rPr>
                          <w:b/>
                          <w:bCs/>
                          <w:sz w:val="18"/>
                          <w:szCs w:val="18"/>
                          <w:lang w:val="es-ES"/>
                        </w:rPr>
                        <w:t xml:space="preserve">INDICADOR 16.6.2: </w:t>
                      </w:r>
                      <w:r w:rsidRPr="00ED3C6E">
                        <w:rPr>
                          <w:sz w:val="18"/>
                          <w:szCs w:val="18"/>
                          <w:lang w:val="es-ES"/>
                        </w:rPr>
                        <w:t xml:space="preserve">Proporción de la población que se siente satisfecha con su </w:t>
                      </w:r>
                      <w:proofErr w:type="spellStart"/>
                      <w:r w:rsidRPr="00ED3C6E">
                        <w:rPr>
                          <w:sz w:val="18"/>
                          <w:szCs w:val="18"/>
                          <w:lang w:val="es-ES"/>
                        </w:rPr>
                        <w:t>ultima</w:t>
                      </w:r>
                      <w:proofErr w:type="spellEnd"/>
                      <w:r w:rsidRPr="00ED3C6E">
                        <w:rPr>
                          <w:sz w:val="18"/>
                          <w:szCs w:val="18"/>
                          <w:lang w:val="es-ES"/>
                        </w:rPr>
                        <w:t xml:space="preserve"> experiencia de los servicios públicos.</w:t>
                      </w:r>
                    </w:p>
                  </w:txbxContent>
                </v:textbox>
              </v:rect>
            </w:pict>
          </mc:Fallback>
        </mc:AlternateContent>
      </w:r>
    </w:p>
    <w:p w14:paraId="55C9041A" w14:textId="77777777" w:rsidR="00C96BE7" w:rsidRPr="00C96BE7" w:rsidRDefault="00C96BE7" w:rsidP="00C96BE7">
      <w:pPr>
        <w:jc w:val="both"/>
      </w:pPr>
    </w:p>
    <w:p w14:paraId="1BAF2AF8" w14:textId="77777777" w:rsidR="00C96BE7" w:rsidRPr="00C96BE7" w:rsidRDefault="00C96BE7" w:rsidP="00C96BE7">
      <w:pPr>
        <w:jc w:val="both"/>
      </w:pPr>
    </w:p>
    <w:p w14:paraId="2F849FB2" w14:textId="77777777" w:rsidR="00C4317B" w:rsidRDefault="00C4317B" w:rsidP="00C96BE7">
      <w:pPr>
        <w:jc w:val="both"/>
        <w:rPr>
          <w:rFonts w:ascii="Arial" w:hAnsi="Arial" w:cs="Arial"/>
          <w:b/>
          <w:bCs/>
          <w:sz w:val="24"/>
          <w:szCs w:val="24"/>
        </w:rPr>
      </w:pPr>
    </w:p>
    <w:p w14:paraId="2A10378C" w14:textId="01D3A599" w:rsidR="00C96BE7" w:rsidRPr="004B0C99" w:rsidRDefault="00C96BE7" w:rsidP="00C96BE7">
      <w:pPr>
        <w:jc w:val="both"/>
        <w:rPr>
          <w:rFonts w:ascii="Arial" w:hAnsi="Arial" w:cs="Arial"/>
          <w:b/>
          <w:bCs/>
          <w:sz w:val="24"/>
          <w:szCs w:val="24"/>
        </w:rPr>
      </w:pPr>
      <w:r w:rsidRPr="004B0C99">
        <w:rPr>
          <w:rFonts w:ascii="Arial" w:hAnsi="Arial" w:cs="Arial"/>
          <w:b/>
          <w:bCs/>
          <w:sz w:val="24"/>
          <w:szCs w:val="24"/>
        </w:rPr>
        <w:t xml:space="preserve">3. </w:t>
      </w:r>
      <w:bookmarkStart w:id="22" w:name="_Hlk80960694"/>
      <w:r w:rsidRPr="004B0C99">
        <w:rPr>
          <w:rFonts w:ascii="Arial" w:hAnsi="Arial" w:cs="Arial"/>
          <w:b/>
          <w:bCs/>
          <w:sz w:val="24"/>
          <w:szCs w:val="24"/>
        </w:rPr>
        <w:t>Prioridades Nacionales de Desarrollo (PND):</w:t>
      </w:r>
      <w:bookmarkEnd w:id="22"/>
    </w:p>
    <w:p w14:paraId="36D111E8" w14:textId="77777777" w:rsidR="00A214AF" w:rsidRDefault="00A214AF" w:rsidP="00C96BE7">
      <w:pPr>
        <w:jc w:val="both"/>
        <w:rPr>
          <w:rFonts w:ascii="Arial" w:hAnsi="Arial" w:cs="Arial"/>
          <w:sz w:val="24"/>
          <w:szCs w:val="24"/>
        </w:rPr>
      </w:pPr>
    </w:p>
    <w:p w14:paraId="4B2FCC54" w14:textId="27A317B4" w:rsidR="00C96BE7" w:rsidRPr="004B0C99" w:rsidRDefault="00C96BE7" w:rsidP="00C96BE7">
      <w:pPr>
        <w:jc w:val="both"/>
        <w:rPr>
          <w:rFonts w:ascii="Arial" w:hAnsi="Arial" w:cs="Arial"/>
          <w:sz w:val="24"/>
          <w:szCs w:val="24"/>
        </w:rPr>
      </w:pPr>
      <w:r w:rsidRPr="004B0C99">
        <w:rPr>
          <w:rFonts w:ascii="Arial" w:hAnsi="Arial" w:cs="Arial"/>
          <w:sz w:val="24"/>
          <w:szCs w:val="24"/>
        </w:rPr>
        <w:t>La formulación de las Prioridades Nacionales de Desarrollo</w:t>
      </w:r>
      <w:r w:rsidR="00A214AF">
        <w:rPr>
          <w:rFonts w:ascii="Arial" w:hAnsi="Arial" w:cs="Arial"/>
          <w:sz w:val="24"/>
          <w:szCs w:val="24"/>
        </w:rPr>
        <w:t xml:space="preserve"> –PND-</w:t>
      </w:r>
      <w:r w:rsidRPr="004B0C99">
        <w:rPr>
          <w:rFonts w:ascii="Arial" w:hAnsi="Arial" w:cs="Arial"/>
          <w:sz w:val="24"/>
          <w:szCs w:val="24"/>
        </w:rPr>
        <w:t xml:space="preserve"> forma parte de una serie de procesos e instrumentos de desarrollo a nivel nacional e internacional.</w:t>
      </w:r>
    </w:p>
    <w:p w14:paraId="03BE7D86" w14:textId="77777777" w:rsidR="00C96BE7" w:rsidRPr="004B0C99" w:rsidRDefault="00C96BE7" w:rsidP="00C96BE7">
      <w:pPr>
        <w:jc w:val="both"/>
        <w:rPr>
          <w:rFonts w:ascii="Arial" w:hAnsi="Arial" w:cs="Arial"/>
          <w:sz w:val="24"/>
          <w:szCs w:val="24"/>
        </w:rPr>
      </w:pPr>
      <w:r w:rsidRPr="004B0C99">
        <w:rPr>
          <w:rFonts w:ascii="Arial" w:hAnsi="Arial" w:cs="Arial"/>
          <w:sz w:val="24"/>
          <w:szCs w:val="24"/>
        </w:rPr>
        <w:t>Se definen 10 Prioridades Nacionales sobre las cuales se deben armonizar las acciones impulsadas por las instituciones del Estado, de manera que se pueda organizar, coordinar y articular en función de los intereses y prioridades del desarrollo nacional de largo plazo.</w:t>
      </w:r>
    </w:p>
    <w:p w14:paraId="3DE22A56" w14:textId="77777777" w:rsidR="00C96BE7" w:rsidRPr="004B0C99" w:rsidRDefault="00C96BE7" w:rsidP="00C96BE7">
      <w:pPr>
        <w:jc w:val="both"/>
        <w:rPr>
          <w:rFonts w:ascii="Arial" w:hAnsi="Arial" w:cs="Arial"/>
          <w:sz w:val="24"/>
          <w:szCs w:val="24"/>
        </w:rPr>
      </w:pPr>
      <w:bookmarkStart w:id="23" w:name="_Hlk80960667"/>
      <w:r w:rsidRPr="004B0C99">
        <w:rPr>
          <w:rFonts w:ascii="Arial" w:hAnsi="Arial" w:cs="Arial"/>
          <w:sz w:val="24"/>
          <w:szCs w:val="24"/>
        </w:rPr>
        <w:t xml:space="preserve">De acuerdo a la competencia y el análisis y las funciones de la Secretaría Privada de la Presidencia, se determinó la vinculación con la </w:t>
      </w:r>
      <w:r w:rsidRPr="004B0C99">
        <w:rPr>
          <w:rFonts w:ascii="Arial" w:hAnsi="Arial" w:cs="Arial"/>
          <w:b/>
          <w:bCs/>
          <w:sz w:val="24"/>
          <w:szCs w:val="24"/>
        </w:rPr>
        <w:t>“Prioridad 7 Fortalecimiento institucional, seguridad y justicia”.</w:t>
      </w:r>
    </w:p>
    <w:bookmarkEnd w:id="23"/>
    <w:p w14:paraId="287F08F9" w14:textId="36C9D674" w:rsidR="00C96BE7" w:rsidRDefault="00C96BE7" w:rsidP="00C96BE7">
      <w:pPr>
        <w:jc w:val="both"/>
        <w:rPr>
          <w:rFonts w:ascii="Arial" w:hAnsi="Arial" w:cs="Arial"/>
          <w:sz w:val="24"/>
          <w:szCs w:val="24"/>
        </w:rPr>
      </w:pPr>
      <w:r w:rsidRPr="004B0C99">
        <w:rPr>
          <w:rFonts w:ascii="Arial" w:hAnsi="Arial" w:cs="Arial"/>
          <w:sz w:val="24"/>
          <w:szCs w:val="24"/>
        </w:rPr>
        <w:t xml:space="preserve">Para lo cual, en concordancia con las acciones apegadas a los lineamientos, para la consecución de los resultados definidos en el Plan Nacional de Desarrollo </w:t>
      </w:r>
      <w:proofErr w:type="spellStart"/>
      <w:r w:rsidRPr="004B0C99">
        <w:rPr>
          <w:rFonts w:ascii="Arial" w:hAnsi="Arial" w:cs="Arial"/>
          <w:sz w:val="24"/>
          <w:szCs w:val="24"/>
        </w:rPr>
        <w:t>K'atun</w:t>
      </w:r>
      <w:proofErr w:type="spellEnd"/>
      <w:r w:rsidRPr="004B0C99">
        <w:rPr>
          <w:rFonts w:ascii="Arial" w:hAnsi="Arial" w:cs="Arial"/>
          <w:sz w:val="24"/>
          <w:szCs w:val="24"/>
        </w:rPr>
        <w:t xml:space="preserve"> 2032. </w:t>
      </w:r>
    </w:p>
    <w:p w14:paraId="7834F2DC" w14:textId="77777777" w:rsidR="00200B39" w:rsidRPr="004B0C99" w:rsidRDefault="00200B39" w:rsidP="00C96BE7">
      <w:pPr>
        <w:jc w:val="both"/>
        <w:rPr>
          <w:rFonts w:ascii="Arial" w:hAnsi="Arial" w:cs="Arial"/>
          <w:sz w:val="24"/>
          <w:szCs w:val="24"/>
        </w:rPr>
      </w:pPr>
    </w:p>
    <w:p w14:paraId="2C88093B" w14:textId="77777777" w:rsidR="00C96BE7" w:rsidRPr="004B0C99" w:rsidRDefault="00C96BE7" w:rsidP="00C96BE7">
      <w:pPr>
        <w:jc w:val="both"/>
        <w:rPr>
          <w:rFonts w:ascii="Arial" w:hAnsi="Arial" w:cs="Arial"/>
          <w:b/>
          <w:bCs/>
          <w:sz w:val="24"/>
          <w:szCs w:val="24"/>
        </w:rPr>
      </w:pPr>
      <w:r w:rsidRPr="004B0C99">
        <w:rPr>
          <w:rFonts w:ascii="Arial" w:hAnsi="Arial" w:cs="Arial"/>
          <w:b/>
          <w:bCs/>
          <w:sz w:val="24"/>
          <w:szCs w:val="24"/>
        </w:rPr>
        <w:lastRenderedPageBreak/>
        <w:t>4. Metas Estratégicas de Desarrollo (MED)</w:t>
      </w:r>
    </w:p>
    <w:p w14:paraId="79D6EEED" w14:textId="77777777" w:rsidR="00C96BE7" w:rsidRPr="004B0C99" w:rsidRDefault="00C96BE7" w:rsidP="00C96BE7">
      <w:pPr>
        <w:jc w:val="both"/>
        <w:rPr>
          <w:rFonts w:ascii="Arial" w:hAnsi="Arial" w:cs="Arial"/>
          <w:sz w:val="24"/>
          <w:szCs w:val="24"/>
        </w:rPr>
      </w:pPr>
      <w:r w:rsidRPr="004B0C99">
        <w:rPr>
          <w:rFonts w:ascii="Arial" w:hAnsi="Arial" w:cs="Arial"/>
          <w:sz w:val="24"/>
          <w:szCs w:val="24"/>
        </w:rPr>
        <w:t xml:space="preserve">Las MED buscan implementar el Plan Nacional de Desarrollo </w:t>
      </w:r>
      <w:proofErr w:type="spellStart"/>
      <w:r w:rsidRPr="004B0C99">
        <w:rPr>
          <w:rFonts w:ascii="Arial" w:hAnsi="Arial" w:cs="Arial"/>
          <w:sz w:val="24"/>
          <w:szCs w:val="24"/>
        </w:rPr>
        <w:t>K’atun</w:t>
      </w:r>
      <w:proofErr w:type="spellEnd"/>
      <w:r w:rsidRPr="004B0C99">
        <w:rPr>
          <w:rFonts w:ascii="Arial" w:hAnsi="Arial" w:cs="Arial"/>
          <w:sz w:val="24"/>
          <w:szCs w:val="24"/>
        </w:rPr>
        <w:t xml:space="preserve"> y los Objetivos de Desarrollo Sostenible, de manera articulada y estratégica. Las MED se constituyen en el marco estratégico al cual debe estar alineada la planificación estratégica y operativa institucional y territorial. Para las 16 MED se han agrupado en 10 prioridades de desarrollo, las cuales guardan congruencia con el desarrollo sostenible.</w:t>
      </w:r>
    </w:p>
    <w:p w14:paraId="4598F9C7" w14:textId="77777777" w:rsidR="00C96BE7" w:rsidRPr="004B0C99" w:rsidRDefault="00C96BE7" w:rsidP="00C96BE7">
      <w:pPr>
        <w:jc w:val="both"/>
        <w:rPr>
          <w:rFonts w:ascii="Arial" w:hAnsi="Arial" w:cs="Arial"/>
          <w:sz w:val="24"/>
          <w:szCs w:val="24"/>
        </w:rPr>
      </w:pPr>
      <w:r w:rsidRPr="004B0C99">
        <w:rPr>
          <w:rFonts w:ascii="Arial" w:hAnsi="Arial" w:cs="Arial"/>
          <w:sz w:val="24"/>
          <w:szCs w:val="24"/>
        </w:rPr>
        <w:t>Dentro de la “Prioridad 7. Fortalecimiento institucional, seguridad y justicia”, se definen 2 MED a las cuales la Secretaría Privada de la Presidencia, tiene la siguiente vinculación:</w:t>
      </w:r>
    </w:p>
    <w:p w14:paraId="64C6F5F4" w14:textId="77777777" w:rsidR="0094214D" w:rsidRDefault="00C96BE7" w:rsidP="0094214D">
      <w:pPr>
        <w:ind w:left="708"/>
        <w:jc w:val="both"/>
        <w:rPr>
          <w:rFonts w:ascii="Arial" w:hAnsi="Arial" w:cs="Arial"/>
          <w:sz w:val="24"/>
          <w:szCs w:val="24"/>
        </w:rPr>
      </w:pPr>
      <w:r w:rsidRPr="004B0C99">
        <w:rPr>
          <w:rFonts w:ascii="Arial" w:hAnsi="Arial" w:cs="Arial"/>
          <w:b/>
          <w:bCs/>
          <w:sz w:val="24"/>
          <w:szCs w:val="24"/>
        </w:rPr>
        <w:t xml:space="preserve">MED 11. </w:t>
      </w:r>
      <w:r w:rsidRPr="004B0C99">
        <w:rPr>
          <w:rFonts w:ascii="Arial" w:hAnsi="Arial" w:cs="Arial"/>
          <w:sz w:val="24"/>
          <w:szCs w:val="24"/>
        </w:rPr>
        <w:t xml:space="preserve">Reducir sustancialmente la corrupción y el soborno en todas sus formas y </w:t>
      </w:r>
    </w:p>
    <w:p w14:paraId="19F659D1" w14:textId="39AEDD7E" w:rsidR="00875829" w:rsidRDefault="00266D9F" w:rsidP="0094214D">
      <w:pPr>
        <w:ind w:left="708"/>
        <w:jc w:val="both"/>
        <w:rPr>
          <w:rFonts w:ascii="Arial" w:hAnsi="Arial" w:cs="Arial"/>
          <w:sz w:val="24"/>
          <w:szCs w:val="24"/>
        </w:rPr>
      </w:pPr>
      <w:r w:rsidRPr="00266D9F">
        <w:rPr>
          <w:noProof/>
          <w:sz w:val="20"/>
          <w:szCs w:val="20"/>
          <w:lang w:val="es-MX" w:eastAsia="es-MX"/>
        </w:rPr>
        <w:drawing>
          <wp:anchor distT="0" distB="0" distL="114300" distR="114300" simplePos="0" relativeHeight="251660288" behindDoc="0" locked="0" layoutInCell="1" allowOverlap="1" wp14:anchorId="5022BC50" wp14:editId="0F36F5CE">
            <wp:simplePos x="0" y="0"/>
            <wp:positionH relativeFrom="column">
              <wp:posOffset>-293341</wp:posOffset>
            </wp:positionH>
            <wp:positionV relativeFrom="paragraph">
              <wp:posOffset>5237731</wp:posOffset>
            </wp:positionV>
            <wp:extent cx="6231255" cy="1350010"/>
            <wp:effectExtent l="0" t="0" r="0" b="254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31255" cy="1350010"/>
                    </a:xfrm>
                    <a:prstGeom prst="rect">
                      <a:avLst/>
                    </a:prstGeom>
                    <a:noFill/>
                    <a:ln>
                      <a:noFill/>
                    </a:ln>
                  </pic:spPr>
                </pic:pic>
              </a:graphicData>
            </a:graphic>
            <wp14:sizeRelH relativeFrom="page">
              <wp14:pctWidth>0</wp14:pctWidth>
            </wp14:sizeRelH>
            <wp14:sizeRelV relativeFrom="page">
              <wp14:pctHeight>0</wp14:pctHeight>
            </wp14:sizeRelV>
          </wp:anchor>
        </w:drawing>
      </w:r>
      <w:r w:rsidR="00050685" w:rsidRPr="00C96BE7">
        <w:rPr>
          <w:noProof/>
          <w:lang w:val="es-MX" w:eastAsia="es-MX"/>
        </w:rPr>
        <w:drawing>
          <wp:anchor distT="0" distB="0" distL="114300" distR="114300" simplePos="0" relativeHeight="251672576" behindDoc="0" locked="0" layoutInCell="1" allowOverlap="1" wp14:anchorId="26C6FD26" wp14:editId="76B328F7">
            <wp:simplePos x="0" y="0"/>
            <wp:positionH relativeFrom="column">
              <wp:posOffset>3810</wp:posOffset>
            </wp:positionH>
            <wp:positionV relativeFrom="paragraph">
              <wp:posOffset>1045210</wp:posOffset>
            </wp:positionV>
            <wp:extent cx="5732780" cy="2658110"/>
            <wp:effectExtent l="0" t="0" r="1270" b="889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2780" cy="2658110"/>
                    </a:xfrm>
                    <a:prstGeom prst="rect">
                      <a:avLst/>
                    </a:prstGeom>
                    <a:noFill/>
                    <a:ln>
                      <a:noFill/>
                    </a:ln>
                  </pic:spPr>
                </pic:pic>
              </a:graphicData>
            </a:graphic>
            <wp14:sizeRelH relativeFrom="page">
              <wp14:pctWidth>0</wp14:pctWidth>
            </wp14:sizeRelH>
            <wp14:sizeRelV relativeFrom="page">
              <wp14:pctHeight>0</wp14:pctHeight>
            </wp14:sizeRelV>
          </wp:anchor>
        </w:drawing>
      </w:r>
      <w:r w:rsidR="00C96BE7" w:rsidRPr="004B0C99">
        <w:rPr>
          <w:rFonts w:ascii="Arial" w:hAnsi="Arial" w:cs="Arial"/>
          <w:b/>
          <w:bCs/>
          <w:sz w:val="24"/>
          <w:szCs w:val="24"/>
        </w:rPr>
        <w:t>MED 12.</w:t>
      </w:r>
      <w:r w:rsidR="00C96BE7" w:rsidRPr="004B0C99">
        <w:rPr>
          <w:rFonts w:ascii="Arial" w:hAnsi="Arial" w:cs="Arial"/>
          <w:sz w:val="24"/>
          <w:szCs w:val="24"/>
        </w:rPr>
        <w:t xml:space="preserve"> Crear instituciones eficaces, responsables y transparentes a todos los niveles. La Secretaría, en el marco del Plan Nacional de Desarrollo </w:t>
      </w:r>
      <w:proofErr w:type="spellStart"/>
      <w:r w:rsidR="00C96BE7" w:rsidRPr="004B0C99">
        <w:rPr>
          <w:rFonts w:ascii="Arial" w:hAnsi="Arial" w:cs="Arial"/>
          <w:sz w:val="24"/>
          <w:szCs w:val="24"/>
        </w:rPr>
        <w:t>K´atun</w:t>
      </w:r>
      <w:proofErr w:type="spellEnd"/>
      <w:r w:rsidR="00C96BE7" w:rsidRPr="004B0C99">
        <w:rPr>
          <w:rFonts w:ascii="Arial" w:hAnsi="Arial" w:cs="Arial"/>
          <w:sz w:val="24"/>
          <w:szCs w:val="24"/>
        </w:rPr>
        <w:t xml:space="preserve"> Nuestra Guatemala 2032 y su la articulación de la </w:t>
      </w:r>
      <w:r w:rsidR="007B6BE2">
        <w:rPr>
          <w:rFonts w:ascii="Arial" w:hAnsi="Arial" w:cs="Arial"/>
          <w:sz w:val="24"/>
          <w:szCs w:val="24"/>
        </w:rPr>
        <w:t>a</w:t>
      </w:r>
      <w:r w:rsidR="00C96BE7" w:rsidRPr="004B0C99">
        <w:rPr>
          <w:rFonts w:ascii="Arial" w:hAnsi="Arial" w:cs="Arial"/>
          <w:sz w:val="24"/>
          <w:szCs w:val="24"/>
        </w:rPr>
        <w:t xml:space="preserve">genda de </w:t>
      </w:r>
      <w:r w:rsidR="007B6BE2">
        <w:rPr>
          <w:rFonts w:ascii="Arial" w:hAnsi="Arial" w:cs="Arial"/>
          <w:sz w:val="24"/>
          <w:szCs w:val="24"/>
        </w:rPr>
        <w:t>o</w:t>
      </w:r>
      <w:r w:rsidR="00C96BE7" w:rsidRPr="004B0C99">
        <w:rPr>
          <w:rFonts w:ascii="Arial" w:hAnsi="Arial" w:cs="Arial"/>
          <w:sz w:val="24"/>
          <w:szCs w:val="24"/>
        </w:rPr>
        <w:t>bjetivos de Desarrollo Sostenible, cuenta con acciones que contribuyen al cumplimiento a la MED 11 y 12.</w:t>
      </w:r>
    </w:p>
    <w:p w14:paraId="64C183C8" w14:textId="2915193D" w:rsidR="00266D9F" w:rsidRDefault="00266D9F" w:rsidP="0094214D">
      <w:pPr>
        <w:ind w:left="708"/>
        <w:jc w:val="both"/>
        <w:rPr>
          <w:rFonts w:ascii="Arial" w:hAnsi="Arial" w:cs="Arial"/>
          <w:sz w:val="24"/>
          <w:szCs w:val="24"/>
        </w:rPr>
      </w:pPr>
    </w:p>
    <w:p w14:paraId="297606B6" w14:textId="47C62FC1" w:rsidR="00266D9F" w:rsidRPr="003F386F" w:rsidRDefault="00266D9F" w:rsidP="003F386F">
      <w:pPr>
        <w:ind w:left="708"/>
        <w:jc w:val="center"/>
        <w:rPr>
          <w:rFonts w:ascii="Arial" w:hAnsi="Arial" w:cs="Arial"/>
          <w:sz w:val="28"/>
          <w:szCs w:val="28"/>
        </w:rPr>
      </w:pPr>
      <w:bookmarkStart w:id="24" w:name="_Hlk75858876"/>
      <w:r w:rsidRPr="003F386F">
        <w:rPr>
          <w:rFonts w:ascii="Arial Black" w:eastAsiaTheme="majorEastAsia" w:hAnsi="Arial Black" w:cstheme="majorBidi"/>
          <w:b/>
          <w:bCs/>
          <w:sz w:val="28"/>
          <w:szCs w:val="28"/>
        </w:rPr>
        <w:lastRenderedPageBreak/>
        <w:t xml:space="preserve">MATRIZ DE ALIENACIÓN Y VINCULACIONES </w:t>
      </w:r>
      <w:bookmarkEnd w:id="24"/>
      <w:r w:rsidRPr="003F386F">
        <w:rPr>
          <w:rFonts w:ascii="Arial Black" w:eastAsiaTheme="majorEastAsia" w:hAnsi="Arial Black" w:cstheme="majorBidi"/>
          <w:b/>
          <w:bCs/>
          <w:sz w:val="28"/>
          <w:szCs w:val="28"/>
        </w:rPr>
        <w:t>ESTRATÉGICAS A NIVEL SECTORIAL E INSTITUCIONAL</w:t>
      </w:r>
    </w:p>
    <w:p w14:paraId="6B39CB9B" w14:textId="535A2822" w:rsidR="005F712D" w:rsidRPr="001D5943" w:rsidRDefault="00A21E62" w:rsidP="005F712D">
      <w:pPr>
        <w:keepNext/>
        <w:keepLines/>
        <w:spacing w:before="480" w:after="0" w:line="276" w:lineRule="auto"/>
        <w:jc w:val="center"/>
        <w:outlineLvl w:val="0"/>
        <w:rPr>
          <w:rFonts w:ascii="Arial Black" w:eastAsia="Calibri" w:hAnsi="Arial Black" w:cs="Arial"/>
          <w:b/>
          <w:bCs/>
          <w:sz w:val="28"/>
          <w:szCs w:val="28"/>
        </w:rPr>
      </w:pPr>
      <w:bookmarkStart w:id="25" w:name="_Toc70363352"/>
      <w:bookmarkStart w:id="26" w:name="_Hlk519171027"/>
      <w:bookmarkStart w:id="27" w:name="_Toc480972404"/>
      <w:bookmarkStart w:id="28" w:name="_Hlk512451210"/>
      <w:r w:rsidRPr="001D5943">
        <w:rPr>
          <w:rFonts w:ascii="Arial Black" w:eastAsiaTheme="majorEastAsia" w:hAnsi="Arial Black" w:cstheme="majorBidi"/>
          <w:b/>
          <w:bCs/>
          <w:sz w:val="28"/>
          <w:szCs w:val="28"/>
        </w:rPr>
        <w:t xml:space="preserve">ANÁLISIS </w:t>
      </w:r>
      <w:r>
        <w:rPr>
          <w:rFonts w:ascii="Arial Black" w:eastAsiaTheme="majorEastAsia" w:hAnsi="Arial Black" w:cstheme="majorBidi"/>
          <w:b/>
          <w:bCs/>
          <w:sz w:val="28"/>
          <w:szCs w:val="28"/>
        </w:rPr>
        <w:t>DE POBLACIÓN</w:t>
      </w:r>
      <w:bookmarkEnd w:id="25"/>
    </w:p>
    <w:bookmarkEnd w:id="26"/>
    <w:p w14:paraId="2344E655" w14:textId="573887BD" w:rsidR="005F712D" w:rsidRPr="00132706" w:rsidRDefault="005F712D" w:rsidP="005F712D">
      <w:pPr>
        <w:spacing w:line="360" w:lineRule="auto"/>
        <w:jc w:val="both"/>
        <w:rPr>
          <w:rFonts w:ascii="Arial" w:eastAsia="Calibri" w:hAnsi="Arial" w:cs="Arial"/>
          <w:sz w:val="4"/>
        </w:rPr>
      </w:pPr>
    </w:p>
    <w:p w14:paraId="25450972" w14:textId="77777777" w:rsidR="005F712D" w:rsidRPr="00E16F47" w:rsidRDefault="005F712D" w:rsidP="00900BBA">
      <w:pPr>
        <w:spacing w:line="360" w:lineRule="auto"/>
        <w:jc w:val="both"/>
        <w:rPr>
          <w:rFonts w:ascii="Arial" w:hAnsi="Arial" w:cs="Arial"/>
          <w:sz w:val="24"/>
        </w:rPr>
      </w:pPr>
      <w:r w:rsidRPr="00E16F47">
        <w:rPr>
          <w:rFonts w:ascii="Arial" w:hAnsi="Arial" w:cs="Arial"/>
          <w:sz w:val="24"/>
        </w:rPr>
        <w:t>El marco jurídico</w:t>
      </w:r>
      <w:r w:rsidR="005F14FE" w:rsidRPr="00E16F47">
        <w:rPr>
          <w:rFonts w:ascii="Arial" w:hAnsi="Arial" w:cs="Arial"/>
          <w:sz w:val="24"/>
        </w:rPr>
        <w:t xml:space="preserve"> contiene</w:t>
      </w:r>
      <w:r w:rsidRPr="00E16F47">
        <w:rPr>
          <w:rFonts w:ascii="Arial" w:hAnsi="Arial" w:cs="Arial"/>
          <w:sz w:val="24"/>
        </w:rPr>
        <w:t xml:space="preserve"> las funciones de la institución </w:t>
      </w:r>
      <w:r w:rsidR="005F14FE" w:rsidRPr="00E16F47">
        <w:rPr>
          <w:rFonts w:ascii="Arial" w:hAnsi="Arial" w:cs="Arial"/>
          <w:sz w:val="24"/>
        </w:rPr>
        <w:t xml:space="preserve">y </w:t>
      </w:r>
      <w:r w:rsidRPr="00E16F47">
        <w:rPr>
          <w:rFonts w:ascii="Arial" w:hAnsi="Arial" w:cs="Arial"/>
          <w:sz w:val="24"/>
        </w:rPr>
        <w:t>es el que define la población objetivo que le corresponde a la Secretaría Privada de la Presidencia, y de igual manera delimita su ámbito de competencia.</w:t>
      </w:r>
    </w:p>
    <w:p w14:paraId="64882797" w14:textId="6FD465AA" w:rsidR="00900BBA" w:rsidRPr="00900BBA" w:rsidRDefault="005F712D" w:rsidP="00900BBA">
      <w:pPr>
        <w:spacing w:line="360" w:lineRule="auto"/>
        <w:jc w:val="both"/>
        <w:rPr>
          <w:rFonts w:ascii="Arial" w:hAnsi="Arial" w:cs="Arial"/>
          <w:sz w:val="24"/>
          <w:szCs w:val="24"/>
          <w:lang w:val="es-MX"/>
        </w:rPr>
      </w:pPr>
      <w:bookmarkStart w:id="29" w:name="_Hlk519171112"/>
      <w:r w:rsidRPr="00E16F47">
        <w:rPr>
          <w:rFonts w:ascii="Arial" w:hAnsi="Arial" w:cs="Arial"/>
          <w:sz w:val="24"/>
        </w:rPr>
        <w:t xml:space="preserve">En este contexto, siendo la Secretaría Privada de la Presidencia el órgano de apoyo directo del </w:t>
      </w:r>
      <w:proofErr w:type="gramStart"/>
      <w:r w:rsidRPr="00E16F47">
        <w:rPr>
          <w:rFonts w:ascii="Arial" w:hAnsi="Arial" w:cs="Arial"/>
          <w:sz w:val="24"/>
        </w:rPr>
        <w:t>Presidente</w:t>
      </w:r>
      <w:proofErr w:type="gramEnd"/>
      <w:r w:rsidRPr="00E16F47">
        <w:rPr>
          <w:rFonts w:ascii="Arial" w:hAnsi="Arial" w:cs="Arial"/>
          <w:sz w:val="24"/>
        </w:rPr>
        <w:t xml:space="preserve"> de la República</w:t>
      </w:r>
      <w:r w:rsidR="007B6BE2">
        <w:rPr>
          <w:rFonts w:ascii="Arial" w:hAnsi="Arial" w:cs="Arial"/>
          <w:sz w:val="24"/>
        </w:rPr>
        <w:t xml:space="preserve"> </w:t>
      </w:r>
      <w:r w:rsidR="007B6BE2">
        <w:rPr>
          <w:rFonts w:ascii="Arial" w:eastAsia="Times New Roman" w:hAnsi="Arial" w:cs="Arial"/>
          <w:sz w:val="24"/>
          <w:szCs w:val="24"/>
          <w:lang w:val="es-MX" w:eastAsia="es-MX"/>
        </w:rPr>
        <w:t>de Guatemala</w:t>
      </w:r>
      <w:r w:rsidRPr="00E16F47">
        <w:rPr>
          <w:rFonts w:ascii="Arial" w:hAnsi="Arial" w:cs="Arial"/>
          <w:sz w:val="24"/>
        </w:rPr>
        <w:t xml:space="preserve"> y el ente administrativo de </w:t>
      </w:r>
      <w:r w:rsidRPr="00E16F47">
        <w:rPr>
          <w:rFonts w:ascii="Arial" w:hAnsi="Arial" w:cs="Arial"/>
          <w:sz w:val="24"/>
          <w:lang w:val="es-MX"/>
        </w:rPr>
        <w:t>la gestión o trámite de los asuntos expuestos por la población</w:t>
      </w:r>
      <w:r w:rsidRPr="00E16F47">
        <w:rPr>
          <w:rFonts w:ascii="Arial" w:hAnsi="Arial" w:cs="Arial"/>
          <w:sz w:val="24"/>
        </w:rPr>
        <w:t>, su población objetivo la conforma el Presidente de la República</w:t>
      </w:r>
      <w:r w:rsidR="00132706">
        <w:rPr>
          <w:rFonts w:ascii="Arial" w:hAnsi="Arial" w:cs="Arial"/>
          <w:sz w:val="24"/>
        </w:rPr>
        <w:t xml:space="preserve"> de Guatemala</w:t>
      </w:r>
      <w:r w:rsidRPr="00E16F47">
        <w:rPr>
          <w:rFonts w:ascii="Arial" w:hAnsi="Arial" w:cs="Arial"/>
          <w:sz w:val="24"/>
        </w:rPr>
        <w:t xml:space="preserve"> y las personas individuales o jurídicas que por medio de la Secretaría </w:t>
      </w:r>
      <w:r w:rsidR="0047485D">
        <w:rPr>
          <w:rFonts w:ascii="Arial" w:hAnsi="Arial" w:cs="Arial"/>
          <w:sz w:val="24"/>
        </w:rPr>
        <w:t xml:space="preserve">se </w:t>
      </w:r>
      <w:r w:rsidR="00900BBA" w:rsidRPr="00E16F47">
        <w:rPr>
          <w:rFonts w:ascii="Arial" w:hAnsi="Arial" w:cs="Arial"/>
          <w:sz w:val="24"/>
        </w:rPr>
        <w:t>sirvan plantear un asunto determinado dirigido</w:t>
      </w:r>
      <w:r w:rsidRPr="00E16F47">
        <w:rPr>
          <w:rFonts w:ascii="Arial" w:hAnsi="Arial" w:cs="Arial"/>
          <w:sz w:val="24"/>
        </w:rPr>
        <w:t xml:space="preserve"> al Presidente de la República</w:t>
      </w:r>
      <w:r w:rsidR="00132706">
        <w:rPr>
          <w:rFonts w:ascii="Arial" w:hAnsi="Arial" w:cs="Arial"/>
          <w:sz w:val="24"/>
        </w:rPr>
        <w:t xml:space="preserve"> de Guatemala</w:t>
      </w:r>
      <w:r w:rsidRPr="00E16F47">
        <w:rPr>
          <w:rFonts w:ascii="Arial" w:hAnsi="Arial" w:cs="Arial"/>
          <w:sz w:val="24"/>
        </w:rPr>
        <w:t>.</w:t>
      </w:r>
      <w:r w:rsidR="00900BBA" w:rsidRPr="00900BBA">
        <w:rPr>
          <w:rFonts w:ascii="Arial" w:hAnsi="Arial" w:cs="Arial"/>
          <w:sz w:val="24"/>
          <w:szCs w:val="24"/>
          <w:lang w:val="es-MX"/>
        </w:rPr>
        <w:t xml:space="preserve"> </w:t>
      </w:r>
    </w:p>
    <w:p w14:paraId="5663A924" w14:textId="77777777" w:rsidR="00D96220" w:rsidRDefault="00D96220" w:rsidP="00D96220">
      <w:pPr>
        <w:keepNext/>
        <w:keepLines/>
        <w:spacing w:before="480" w:after="0" w:line="276" w:lineRule="auto"/>
        <w:jc w:val="center"/>
        <w:outlineLvl w:val="0"/>
        <w:rPr>
          <w:rFonts w:ascii="Arial Black" w:eastAsiaTheme="majorEastAsia" w:hAnsi="Arial Black" w:cstheme="majorBidi"/>
          <w:b/>
          <w:bCs/>
          <w:sz w:val="28"/>
          <w:szCs w:val="28"/>
        </w:rPr>
      </w:pPr>
      <w:bookmarkStart w:id="30" w:name="_Toc70363353"/>
      <w:bookmarkEnd w:id="29"/>
      <w:r>
        <w:rPr>
          <w:rFonts w:ascii="Arial Black" w:eastAsiaTheme="majorEastAsia" w:hAnsi="Arial Black" w:cstheme="majorBidi"/>
          <w:b/>
          <w:bCs/>
          <w:sz w:val="28"/>
          <w:szCs w:val="28"/>
        </w:rPr>
        <w:t>MARCO ESTRATÉGICO</w:t>
      </w:r>
      <w:bookmarkEnd w:id="30"/>
    </w:p>
    <w:p w14:paraId="485CA963" w14:textId="77777777" w:rsidR="00A62E23" w:rsidRPr="00132706" w:rsidRDefault="00A62E23" w:rsidP="00A62E23">
      <w:pPr>
        <w:pStyle w:val="Sinespaciado"/>
        <w:rPr>
          <w:rFonts w:eastAsiaTheme="majorEastAsia"/>
          <w:sz w:val="20"/>
        </w:rPr>
      </w:pPr>
    </w:p>
    <w:p w14:paraId="25DB169B" w14:textId="51DC3125" w:rsidR="006A1B2E" w:rsidRDefault="00D96220" w:rsidP="006A1B2E">
      <w:pPr>
        <w:spacing w:line="360" w:lineRule="auto"/>
        <w:jc w:val="both"/>
        <w:rPr>
          <w:rFonts w:ascii="Arial" w:hAnsi="Arial" w:cs="Arial"/>
          <w:sz w:val="24"/>
          <w:szCs w:val="24"/>
          <w:lang w:eastAsia="es-MX"/>
        </w:rPr>
      </w:pPr>
      <w:r>
        <w:rPr>
          <w:rFonts w:ascii="Arial" w:hAnsi="Arial" w:cs="Arial"/>
          <w:sz w:val="24"/>
        </w:rPr>
        <w:t xml:space="preserve">Por </w:t>
      </w:r>
      <w:r w:rsidR="006A1B2E">
        <w:rPr>
          <w:rFonts w:ascii="Arial" w:hAnsi="Arial" w:cs="Arial"/>
          <w:sz w:val="24"/>
        </w:rPr>
        <w:t>la naturaleza y mandato legal, l</w:t>
      </w:r>
      <w:r>
        <w:rPr>
          <w:rFonts w:ascii="Arial" w:hAnsi="Arial" w:cs="Arial"/>
          <w:sz w:val="24"/>
        </w:rPr>
        <w:t>a Secretaría</w:t>
      </w:r>
      <w:r w:rsidR="006A1B2E">
        <w:rPr>
          <w:rFonts w:ascii="Arial" w:hAnsi="Arial" w:cs="Arial"/>
          <w:sz w:val="24"/>
        </w:rPr>
        <w:t xml:space="preserve"> Privada de la Presidencia no se vincula directamente al logro de las metas de los resultados estratégicos de Gobierno, así como tampoco a las políticas nacionales de desarrollo, objetivos de desarrollo sostenible o políticas públicas. Sin embargo, la Secretaría Privada de la Presidencia </w:t>
      </w:r>
      <w:r w:rsidR="006A1B2E" w:rsidRPr="00171408">
        <w:rPr>
          <w:rFonts w:ascii="Arial" w:hAnsi="Arial" w:cs="Arial"/>
          <w:sz w:val="24"/>
          <w:szCs w:val="24"/>
          <w:lang w:eastAsia="es-MX"/>
        </w:rPr>
        <w:t xml:space="preserve">tiene como objeto </w:t>
      </w:r>
      <w:r w:rsidR="004C04DA">
        <w:rPr>
          <w:rFonts w:ascii="Arial" w:hAnsi="Arial" w:cs="Arial"/>
          <w:sz w:val="24"/>
          <w:szCs w:val="24"/>
          <w:lang w:eastAsia="es-MX"/>
        </w:rPr>
        <w:t xml:space="preserve">brindar apoyo técnico y profesional al </w:t>
      </w:r>
      <w:proofErr w:type="gramStart"/>
      <w:r w:rsidR="004C04DA">
        <w:rPr>
          <w:rFonts w:ascii="Arial" w:hAnsi="Arial" w:cs="Arial"/>
          <w:sz w:val="24"/>
          <w:szCs w:val="24"/>
          <w:lang w:eastAsia="es-MX"/>
        </w:rPr>
        <w:t>Presidente</w:t>
      </w:r>
      <w:proofErr w:type="gramEnd"/>
      <w:r w:rsidR="004C04DA">
        <w:rPr>
          <w:rFonts w:ascii="Arial" w:hAnsi="Arial" w:cs="Arial"/>
          <w:sz w:val="24"/>
          <w:szCs w:val="24"/>
          <w:lang w:eastAsia="es-MX"/>
        </w:rPr>
        <w:t xml:space="preserve"> de la República</w:t>
      </w:r>
      <w:r w:rsidR="00132706">
        <w:rPr>
          <w:rFonts w:ascii="Arial" w:hAnsi="Arial" w:cs="Arial"/>
          <w:sz w:val="24"/>
          <w:szCs w:val="24"/>
          <w:lang w:eastAsia="es-MX"/>
        </w:rPr>
        <w:t xml:space="preserve"> </w:t>
      </w:r>
      <w:r w:rsidR="00132706">
        <w:rPr>
          <w:rFonts w:ascii="Arial" w:eastAsia="Times New Roman" w:hAnsi="Arial" w:cs="Arial"/>
          <w:sz w:val="24"/>
          <w:szCs w:val="24"/>
          <w:lang w:val="es-MX" w:eastAsia="es-MX"/>
        </w:rPr>
        <w:t>de Guatemala</w:t>
      </w:r>
      <w:r w:rsidR="004C04DA">
        <w:rPr>
          <w:rFonts w:ascii="Arial" w:hAnsi="Arial" w:cs="Arial"/>
          <w:sz w:val="24"/>
          <w:szCs w:val="24"/>
          <w:lang w:eastAsia="es-MX"/>
        </w:rPr>
        <w:t>, fortaleciendo con análisis, seguimiento</w:t>
      </w:r>
      <w:r w:rsidR="00B55BDD">
        <w:rPr>
          <w:rFonts w:ascii="Arial" w:hAnsi="Arial" w:cs="Arial"/>
          <w:sz w:val="24"/>
          <w:szCs w:val="24"/>
          <w:lang w:eastAsia="es-MX"/>
        </w:rPr>
        <w:t>s</w:t>
      </w:r>
      <w:r w:rsidR="004C04DA">
        <w:rPr>
          <w:rFonts w:ascii="Arial" w:hAnsi="Arial" w:cs="Arial"/>
          <w:sz w:val="24"/>
          <w:szCs w:val="24"/>
          <w:lang w:eastAsia="es-MX"/>
        </w:rPr>
        <w:t xml:space="preserve"> y evaluaci</w:t>
      </w:r>
      <w:r w:rsidR="00B55BDD">
        <w:rPr>
          <w:rFonts w:ascii="Arial" w:hAnsi="Arial" w:cs="Arial"/>
          <w:sz w:val="24"/>
          <w:szCs w:val="24"/>
          <w:lang w:eastAsia="es-MX"/>
        </w:rPr>
        <w:t>ones,</w:t>
      </w:r>
      <w:r w:rsidR="004C04DA">
        <w:rPr>
          <w:rFonts w:ascii="Arial" w:hAnsi="Arial" w:cs="Arial"/>
          <w:sz w:val="24"/>
          <w:szCs w:val="24"/>
          <w:lang w:eastAsia="es-MX"/>
        </w:rPr>
        <w:t xml:space="preserve"> el cumplimiento de prioridades presidenciales</w:t>
      </w:r>
      <w:r w:rsidR="006A1B2E" w:rsidRPr="00171408">
        <w:rPr>
          <w:rFonts w:ascii="Arial" w:hAnsi="Arial" w:cs="Arial"/>
          <w:sz w:val="24"/>
          <w:szCs w:val="24"/>
          <w:lang w:eastAsia="es-MX"/>
        </w:rPr>
        <w:t>.</w:t>
      </w:r>
    </w:p>
    <w:p w14:paraId="60FEF167" w14:textId="3BC79A9E" w:rsidR="006A1B2E" w:rsidRDefault="006A1B2E" w:rsidP="006A1B2E">
      <w:pPr>
        <w:spacing w:line="360" w:lineRule="auto"/>
        <w:jc w:val="both"/>
        <w:rPr>
          <w:rFonts w:ascii="Arial" w:hAnsi="Arial" w:cs="Arial"/>
          <w:sz w:val="24"/>
          <w:szCs w:val="24"/>
          <w:lang w:eastAsia="es-MX"/>
        </w:rPr>
      </w:pPr>
      <w:r w:rsidRPr="00171408">
        <w:rPr>
          <w:rFonts w:ascii="Arial" w:hAnsi="Arial" w:cs="Arial"/>
          <w:sz w:val="24"/>
          <w:szCs w:val="24"/>
          <w:lang w:eastAsia="es-MX"/>
        </w:rPr>
        <w:t xml:space="preserve">La Secretaría Privada de la Presidencia, como </w:t>
      </w:r>
      <w:r w:rsidR="00B55BDD">
        <w:rPr>
          <w:rFonts w:ascii="Arial" w:hAnsi="Arial" w:cs="Arial"/>
          <w:sz w:val="24"/>
          <w:szCs w:val="24"/>
          <w:lang w:eastAsia="es-MX"/>
        </w:rPr>
        <w:t xml:space="preserve">órgano de apoyo directo al </w:t>
      </w:r>
      <w:proofErr w:type="gramStart"/>
      <w:r w:rsidR="00B55BDD">
        <w:rPr>
          <w:rFonts w:ascii="Arial" w:hAnsi="Arial" w:cs="Arial"/>
          <w:sz w:val="24"/>
          <w:szCs w:val="24"/>
          <w:lang w:eastAsia="es-MX"/>
        </w:rPr>
        <w:t>Presidente</w:t>
      </w:r>
      <w:proofErr w:type="gramEnd"/>
      <w:r w:rsidR="00B55BDD">
        <w:rPr>
          <w:rFonts w:ascii="Arial" w:hAnsi="Arial" w:cs="Arial"/>
          <w:sz w:val="24"/>
          <w:szCs w:val="24"/>
          <w:lang w:eastAsia="es-MX"/>
        </w:rPr>
        <w:t xml:space="preserve"> de la República</w:t>
      </w:r>
      <w:r w:rsidR="00132706" w:rsidRPr="00132706">
        <w:rPr>
          <w:rFonts w:ascii="Arial" w:eastAsia="Times New Roman" w:hAnsi="Arial" w:cs="Arial"/>
          <w:sz w:val="24"/>
          <w:szCs w:val="24"/>
          <w:lang w:val="es-MX" w:eastAsia="es-MX"/>
        </w:rPr>
        <w:t xml:space="preserve"> </w:t>
      </w:r>
      <w:r w:rsidR="00132706">
        <w:rPr>
          <w:rFonts w:ascii="Arial" w:eastAsia="Times New Roman" w:hAnsi="Arial" w:cs="Arial"/>
          <w:sz w:val="24"/>
          <w:szCs w:val="24"/>
          <w:lang w:val="es-MX" w:eastAsia="es-MX"/>
        </w:rPr>
        <w:t>de Guatemala</w:t>
      </w:r>
      <w:r w:rsidRPr="00171408">
        <w:rPr>
          <w:rFonts w:ascii="Arial" w:hAnsi="Arial" w:cs="Arial"/>
          <w:sz w:val="24"/>
          <w:szCs w:val="24"/>
          <w:lang w:eastAsia="es-MX"/>
        </w:rPr>
        <w:t xml:space="preserve">, viabiliza sus esfuerzos y recursos para el apoyo </w:t>
      </w:r>
      <w:r w:rsidR="00B55BDD">
        <w:rPr>
          <w:rFonts w:ascii="Arial" w:hAnsi="Arial" w:cs="Arial"/>
          <w:sz w:val="24"/>
          <w:szCs w:val="24"/>
          <w:lang w:eastAsia="es-MX"/>
        </w:rPr>
        <w:t>técnico y profesional</w:t>
      </w:r>
      <w:r w:rsidRPr="00171408">
        <w:rPr>
          <w:rFonts w:ascii="Arial" w:hAnsi="Arial" w:cs="Arial"/>
          <w:sz w:val="24"/>
          <w:szCs w:val="24"/>
          <w:lang w:eastAsia="es-MX"/>
        </w:rPr>
        <w:t xml:space="preserve"> que sea necesario </w:t>
      </w:r>
      <w:r>
        <w:rPr>
          <w:rFonts w:ascii="Arial" w:hAnsi="Arial" w:cs="Arial"/>
          <w:sz w:val="24"/>
          <w:szCs w:val="24"/>
          <w:lang w:eastAsia="es-MX"/>
        </w:rPr>
        <w:t xml:space="preserve">para el seguimiento de aquellas intervenciones estratégicas, que incidan en el cumplimiento de </w:t>
      </w:r>
      <w:r w:rsidR="00B55BDD">
        <w:rPr>
          <w:rFonts w:ascii="Arial" w:hAnsi="Arial" w:cs="Arial"/>
          <w:sz w:val="24"/>
          <w:szCs w:val="24"/>
          <w:lang w:eastAsia="es-MX"/>
        </w:rPr>
        <w:t>prioridades presidenciales</w:t>
      </w:r>
      <w:r>
        <w:rPr>
          <w:rFonts w:ascii="Arial" w:hAnsi="Arial" w:cs="Arial"/>
          <w:sz w:val="24"/>
          <w:szCs w:val="24"/>
          <w:lang w:eastAsia="es-MX"/>
        </w:rPr>
        <w:t xml:space="preserve">, </w:t>
      </w:r>
      <w:r w:rsidR="00B55BDD">
        <w:rPr>
          <w:rFonts w:ascii="Arial" w:hAnsi="Arial" w:cs="Arial"/>
          <w:sz w:val="24"/>
          <w:szCs w:val="24"/>
          <w:lang w:eastAsia="es-MX"/>
        </w:rPr>
        <w:t>que le sean requeridas.</w:t>
      </w:r>
    </w:p>
    <w:p w14:paraId="1D635DBC" w14:textId="77777777" w:rsidR="001D5943" w:rsidRPr="001D5943" w:rsidRDefault="00A21E62" w:rsidP="001D5943">
      <w:pPr>
        <w:keepNext/>
        <w:keepLines/>
        <w:spacing w:before="480" w:after="0" w:line="276" w:lineRule="auto"/>
        <w:jc w:val="center"/>
        <w:outlineLvl w:val="0"/>
        <w:rPr>
          <w:rFonts w:ascii="Arial Black" w:eastAsia="Calibri" w:hAnsi="Arial Black" w:cs="Arial"/>
          <w:b/>
          <w:bCs/>
          <w:sz w:val="28"/>
          <w:szCs w:val="28"/>
        </w:rPr>
      </w:pPr>
      <w:bookmarkStart w:id="31" w:name="_Toc70363354"/>
      <w:r w:rsidRPr="001D5943">
        <w:rPr>
          <w:rFonts w:ascii="Arial Black" w:eastAsiaTheme="majorEastAsia" w:hAnsi="Arial Black" w:cstheme="majorBidi"/>
          <w:b/>
          <w:bCs/>
          <w:sz w:val="28"/>
          <w:szCs w:val="28"/>
        </w:rPr>
        <w:lastRenderedPageBreak/>
        <w:t>ANÁLISIS</w:t>
      </w:r>
      <w:r w:rsidR="001D5943" w:rsidRPr="001D5943">
        <w:rPr>
          <w:rFonts w:ascii="Arial Black" w:eastAsiaTheme="majorEastAsia" w:hAnsi="Arial Black" w:cstheme="majorBidi"/>
          <w:b/>
          <w:bCs/>
          <w:sz w:val="28"/>
          <w:szCs w:val="28"/>
        </w:rPr>
        <w:t xml:space="preserve"> FODA</w:t>
      </w:r>
      <w:bookmarkEnd w:id="27"/>
      <w:bookmarkEnd w:id="31"/>
    </w:p>
    <w:p w14:paraId="080FC579" w14:textId="77777777" w:rsidR="001D5943" w:rsidRPr="00665864" w:rsidRDefault="001D5943" w:rsidP="001D5943">
      <w:pPr>
        <w:spacing w:line="360" w:lineRule="auto"/>
        <w:jc w:val="both"/>
        <w:rPr>
          <w:rFonts w:ascii="Arial" w:eastAsia="Calibri" w:hAnsi="Arial" w:cs="Arial"/>
          <w:sz w:val="20"/>
        </w:rPr>
      </w:pPr>
    </w:p>
    <w:p w14:paraId="60177411" w14:textId="77777777" w:rsidR="00652875" w:rsidRDefault="001D5943" w:rsidP="001D5943">
      <w:pPr>
        <w:spacing w:line="360" w:lineRule="auto"/>
        <w:jc w:val="both"/>
        <w:rPr>
          <w:rFonts w:ascii="Arial" w:eastAsia="Calibri" w:hAnsi="Arial" w:cs="Arial"/>
          <w:sz w:val="24"/>
        </w:rPr>
      </w:pPr>
      <w:bookmarkStart w:id="32" w:name="_Hlk519171095"/>
      <w:r w:rsidRPr="001D5943">
        <w:rPr>
          <w:rFonts w:ascii="Arial" w:eastAsia="Calibri" w:hAnsi="Arial" w:cs="Arial"/>
          <w:sz w:val="24"/>
        </w:rPr>
        <w:t xml:space="preserve">El análisis FODA es una herramienta de estudio estratégico, que nos permite entender el potencial y los retos de la Secretaría Privada de la Presidencia, enmarcados en su mandato legal. Esta metodología contribuye estratégicamente al </w:t>
      </w:r>
      <w:bookmarkEnd w:id="32"/>
      <w:r w:rsidRPr="001D5943">
        <w:rPr>
          <w:rFonts w:ascii="Arial" w:eastAsia="Calibri" w:hAnsi="Arial" w:cs="Arial"/>
          <w:sz w:val="24"/>
        </w:rPr>
        <w:t xml:space="preserve">logro de resultados y nos brinda la oportunidad de analizar los factores internos y externos relacionados con la institución. </w:t>
      </w:r>
    </w:p>
    <w:p w14:paraId="7ECCAA75" w14:textId="77777777" w:rsidR="001D5943" w:rsidRDefault="001D5943" w:rsidP="001D5943">
      <w:pPr>
        <w:spacing w:line="360" w:lineRule="auto"/>
        <w:jc w:val="both"/>
        <w:rPr>
          <w:rFonts w:ascii="Arial" w:eastAsia="Calibri" w:hAnsi="Arial" w:cs="Arial"/>
          <w:sz w:val="24"/>
        </w:rPr>
      </w:pPr>
      <w:r w:rsidRPr="001D5943">
        <w:rPr>
          <w:rFonts w:ascii="Arial" w:eastAsia="Calibri" w:hAnsi="Arial" w:cs="Arial"/>
          <w:sz w:val="24"/>
        </w:rPr>
        <w:t>Los factores internos pueden ser clasificados como (F) Fortalezas o (D) Debilidades, mientras que los externos como (A) Amenazas u (O) Oportunidades.</w:t>
      </w:r>
    </w:p>
    <w:p w14:paraId="2AB7959C" w14:textId="77777777" w:rsidR="00D356F2" w:rsidRDefault="001D5943" w:rsidP="001D5943">
      <w:pPr>
        <w:spacing w:line="360" w:lineRule="auto"/>
        <w:jc w:val="both"/>
        <w:rPr>
          <w:rFonts w:ascii="Arial" w:eastAsia="Calibri" w:hAnsi="Arial" w:cs="Arial"/>
          <w:sz w:val="24"/>
        </w:rPr>
      </w:pPr>
      <w:r w:rsidRPr="001D5943">
        <w:rPr>
          <w:rFonts w:ascii="Arial" w:eastAsia="Calibri" w:hAnsi="Arial" w:cs="Arial"/>
          <w:sz w:val="24"/>
        </w:rPr>
        <w:t>El resultado del estudio sobre las 4 categorías que integran el análisis FODA, nos proporciona elementos muy importantes para la planeación estratégica</w:t>
      </w:r>
      <w:r w:rsidR="003C4978">
        <w:rPr>
          <w:rFonts w:ascii="Arial" w:eastAsia="Calibri" w:hAnsi="Arial" w:cs="Arial"/>
          <w:sz w:val="24"/>
        </w:rPr>
        <w:t xml:space="preserve"> institucional</w:t>
      </w:r>
      <w:r w:rsidRPr="001D5943">
        <w:rPr>
          <w:rFonts w:ascii="Arial" w:eastAsia="Calibri" w:hAnsi="Arial" w:cs="Arial"/>
          <w:sz w:val="24"/>
        </w:rPr>
        <w:t xml:space="preserve"> y permite desarrollar acciones concretas enfocadas a fortalecernos como institución, formulando planes para disminuir las debilidades, así como a aprovechar y aumentar las fortalezas de la misma. </w:t>
      </w:r>
    </w:p>
    <w:p w14:paraId="0CB43521" w14:textId="46EDC551" w:rsidR="001D5943" w:rsidRPr="001D5943" w:rsidRDefault="001D5943" w:rsidP="001D5943">
      <w:pPr>
        <w:spacing w:line="360" w:lineRule="auto"/>
        <w:jc w:val="both"/>
        <w:rPr>
          <w:rFonts w:ascii="Arial" w:eastAsia="Calibri" w:hAnsi="Arial" w:cs="Arial"/>
          <w:sz w:val="24"/>
        </w:rPr>
      </w:pPr>
      <w:r w:rsidRPr="001D5943">
        <w:rPr>
          <w:rFonts w:ascii="Arial" w:eastAsia="Calibri" w:hAnsi="Arial" w:cs="Arial"/>
          <w:sz w:val="24"/>
        </w:rPr>
        <w:t>Es importante considerar el impacto negativo que representan las amenazas y tratar de minimizarlas.  También es vital el sacar provecho de las oportunidades que se presentan en el entorno.</w:t>
      </w:r>
    </w:p>
    <w:p w14:paraId="7866F8BE" w14:textId="77777777" w:rsidR="001D5943" w:rsidRPr="001D5943" w:rsidRDefault="009A47B9" w:rsidP="001D5943">
      <w:pPr>
        <w:keepNext/>
        <w:keepLines/>
        <w:spacing w:before="40" w:after="0"/>
        <w:outlineLvl w:val="1"/>
        <w:rPr>
          <w:rFonts w:ascii="Arial" w:eastAsia="Calibri" w:hAnsi="Arial" w:cs="Arial"/>
          <w:b/>
          <w:sz w:val="26"/>
          <w:szCs w:val="26"/>
        </w:rPr>
      </w:pPr>
      <w:bookmarkStart w:id="33" w:name="_Toc480972405"/>
      <w:bookmarkStart w:id="34" w:name="_Toc70363355"/>
      <w:bookmarkEnd w:id="28"/>
      <w:r w:rsidRPr="009A47B9">
        <w:rPr>
          <w:rFonts w:ascii="Arial" w:eastAsia="Calibri" w:hAnsi="Arial" w:cs="Arial"/>
          <w:b/>
          <w:sz w:val="24"/>
          <w:szCs w:val="24"/>
        </w:rPr>
        <w:t>FORTALEZAS</w:t>
      </w:r>
      <w:r w:rsidR="001D5943" w:rsidRPr="001D5943">
        <w:rPr>
          <w:rFonts w:ascii="Arial" w:eastAsia="Calibri" w:hAnsi="Arial" w:cs="Arial"/>
          <w:b/>
          <w:sz w:val="26"/>
          <w:szCs w:val="26"/>
        </w:rPr>
        <w:t>:</w:t>
      </w:r>
      <w:bookmarkEnd w:id="33"/>
      <w:bookmarkEnd w:id="34"/>
    </w:p>
    <w:p w14:paraId="21619559" w14:textId="77777777" w:rsidR="001D5943" w:rsidRPr="00C50E77" w:rsidRDefault="001D5943" w:rsidP="001D5943">
      <w:pPr>
        <w:rPr>
          <w:rFonts w:ascii="Arial" w:hAnsi="Arial" w:cs="Arial"/>
          <w:sz w:val="8"/>
          <w:szCs w:val="8"/>
        </w:rPr>
      </w:pPr>
    </w:p>
    <w:p w14:paraId="37AB48C8" w14:textId="77777777" w:rsidR="001D5943" w:rsidRPr="001D5943" w:rsidRDefault="001D5943" w:rsidP="00387D5A">
      <w:pPr>
        <w:numPr>
          <w:ilvl w:val="0"/>
          <w:numId w:val="3"/>
        </w:numPr>
        <w:spacing w:line="360" w:lineRule="auto"/>
        <w:contextualSpacing/>
        <w:jc w:val="both"/>
        <w:rPr>
          <w:rFonts w:ascii="Arial" w:hAnsi="Arial" w:cs="Arial"/>
          <w:sz w:val="24"/>
        </w:rPr>
      </w:pPr>
      <w:r w:rsidRPr="001D5943">
        <w:rPr>
          <w:rFonts w:ascii="Arial" w:hAnsi="Arial" w:cs="Arial"/>
          <w:sz w:val="24"/>
        </w:rPr>
        <w:t>Mandato legal específico que define las funciones y responsabilidades de la Secretaría Privada de la Presidencia.</w:t>
      </w:r>
    </w:p>
    <w:p w14:paraId="4113E524" w14:textId="77777777" w:rsidR="001D5943" w:rsidRPr="001D5943" w:rsidRDefault="001D5943" w:rsidP="00387D5A">
      <w:pPr>
        <w:numPr>
          <w:ilvl w:val="0"/>
          <w:numId w:val="3"/>
        </w:numPr>
        <w:spacing w:line="360" w:lineRule="auto"/>
        <w:contextualSpacing/>
        <w:jc w:val="both"/>
        <w:rPr>
          <w:rFonts w:ascii="Arial" w:hAnsi="Arial" w:cs="Arial"/>
          <w:sz w:val="24"/>
        </w:rPr>
      </w:pPr>
      <w:r w:rsidRPr="001D5943">
        <w:rPr>
          <w:rFonts w:ascii="Arial" w:hAnsi="Arial" w:cs="Arial"/>
          <w:sz w:val="24"/>
        </w:rPr>
        <w:t xml:space="preserve">Recurso humano con experiencia y especialidad en las diferentes disciplinas, </w:t>
      </w:r>
      <w:r w:rsidR="00DB6CE6">
        <w:rPr>
          <w:rFonts w:ascii="Arial" w:hAnsi="Arial" w:cs="Arial"/>
          <w:sz w:val="24"/>
        </w:rPr>
        <w:t xml:space="preserve">servicios técnicos y profesionales </w:t>
      </w:r>
      <w:r w:rsidRPr="001D5943">
        <w:rPr>
          <w:rFonts w:ascii="Arial" w:hAnsi="Arial" w:cs="Arial"/>
          <w:sz w:val="24"/>
        </w:rPr>
        <w:t>con alta capacidad.</w:t>
      </w:r>
    </w:p>
    <w:p w14:paraId="334A70AB" w14:textId="77777777" w:rsidR="001D5943" w:rsidRPr="001D5943" w:rsidRDefault="001D5943" w:rsidP="00387D5A">
      <w:pPr>
        <w:numPr>
          <w:ilvl w:val="0"/>
          <w:numId w:val="3"/>
        </w:numPr>
        <w:spacing w:line="360" w:lineRule="auto"/>
        <w:contextualSpacing/>
        <w:jc w:val="both"/>
        <w:rPr>
          <w:rFonts w:ascii="Arial" w:hAnsi="Arial" w:cs="Arial"/>
          <w:sz w:val="24"/>
        </w:rPr>
      </w:pPr>
      <w:r w:rsidRPr="001D5943">
        <w:rPr>
          <w:rFonts w:ascii="Arial" w:hAnsi="Arial" w:cs="Arial"/>
          <w:sz w:val="24"/>
        </w:rPr>
        <w:t>Se posee un clima laboral adecuado que armoniza el trabajo institucional.</w:t>
      </w:r>
    </w:p>
    <w:p w14:paraId="49D11AC0" w14:textId="525030EA" w:rsidR="001D5943" w:rsidRPr="001D5943" w:rsidRDefault="001D5943" w:rsidP="00387D5A">
      <w:pPr>
        <w:numPr>
          <w:ilvl w:val="0"/>
          <w:numId w:val="3"/>
        </w:numPr>
        <w:spacing w:line="360" w:lineRule="auto"/>
        <w:contextualSpacing/>
        <w:jc w:val="both"/>
        <w:rPr>
          <w:rFonts w:ascii="Arial" w:hAnsi="Arial" w:cs="Arial"/>
          <w:sz w:val="24"/>
        </w:rPr>
      </w:pPr>
      <w:r w:rsidRPr="001D5943">
        <w:rPr>
          <w:rFonts w:ascii="Arial" w:hAnsi="Arial" w:cs="Arial"/>
          <w:sz w:val="24"/>
        </w:rPr>
        <w:t xml:space="preserve">Atención </w:t>
      </w:r>
      <w:r w:rsidR="00B55BDD">
        <w:rPr>
          <w:rFonts w:ascii="Arial" w:hAnsi="Arial" w:cs="Arial"/>
          <w:sz w:val="24"/>
        </w:rPr>
        <w:t>y orientación p</w:t>
      </w:r>
      <w:r w:rsidRPr="001D5943">
        <w:rPr>
          <w:rFonts w:ascii="Arial" w:hAnsi="Arial" w:cs="Arial"/>
          <w:sz w:val="24"/>
        </w:rPr>
        <w:t>ersonalizada al ciudadano</w:t>
      </w:r>
      <w:r w:rsidR="00B55BDD">
        <w:rPr>
          <w:rFonts w:ascii="Arial" w:hAnsi="Arial" w:cs="Arial"/>
          <w:sz w:val="24"/>
        </w:rPr>
        <w:t xml:space="preserve"> cuando hace</w:t>
      </w:r>
      <w:r w:rsidRPr="001D5943">
        <w:rPr>
          <w:rFonts w:ascii="Arial" w:hAnsi="Arial" w:cs="Arial"/>
          <w:sz w:val="24"/>
        </w:rPr>
        <w:t xml:space="preserve"> entrega física de documentación dirigida al Señor </w:t>
      </w:r>
      <w:proofErr w:type="gramStart"/>
      <w:r w:rsidRPr="001D5943">
        <w:rPr>
          <w:rFonts w:ascii="Arial" w:hAnsi="Arial" w:cs="Arial"/>
          <w:sz w:val="24"/>
        </w:rPr>
        <w:t>Presidente</w:t>
      </w:r>
      <w:proofErr w:type="gramEnd"/>
      <w:r w:rsidRPr="001D5943">
        <w:rPr>
          <w:rFonts w:ascii="Arial" w:hAnsi="Arial" w:cs="Arial"/>
          <w:sz w:val="24"/>
        </w:rPr>
        <w:t xml:space="preserve"> de la República</w:t>
      </w:r>
      <w:r w:rsidR="00665864">
        <w:rPr>
          <w:rFonts w:ascii="Arial" w:hAnsi="Arial" w:cs="Arial"/>
          <w:sz w:val="24"/>
        </w:rPr>
        <w:t xml:space="preserve"> de Guatemala</w:t>
      </w:r>
      <w:r w:rsidRPr="001D5943">
        <w:rPr>
          <w:rFonts w:ascii="Arial" w:hAnsi="Arial" w:cs="Arial"/>
          <w:sz w:val="24"/>
        </w:rPr>
        <w:t>.</w:t>
      </w:r>
    </w:p>
    <w:p w14:paraId="75FC0E4A" w14:textId="77777777" w:rsidR="001D5943" w:rsidRDefault="001D5943" w:rsidP="001D5943">
      <w:pPr>
        <w:ind w:left="720"/>
        <w:contextualSpacing/>
        <w:rPr>
          <w:rFonts w:ascii="Arial" w:hAnsi="Arial" w:cs="Arial"/>
        </w:rPr>
      </w:pPr>
    </w:p>
    <w:p w14:paraId="61BD2537" w14:textId="77777777" w:rsidR="00B55BDD" w:rsidRDefault="00B55BDD" w:rsidP="001D5943">
      <w:pPr>
        <w:ind w:left="720"/>
        <w:contextualSpacing/>
        <w:rPr>
          <w:rFonts w:ascii="Arial" w:hAnsi="Arial" w:cs="Arial"/>
        </w:rPr>
      </w:pPr>
    </w:p>
    <w:p w14:paraId="3049A465" w14:textId="77777777" w:rsidR="00B55BDD" w:rsidRDefault="00B55BDD" w:rsidP="001D5943">
      <w:pPr>
        <w:ind w:left="720"/>
        <w:contextualSpacing/>
        <w:rPr>
          <w:rFonts w:ascii="Arial" w:hAnsi="Arial" w:cs="Arial"/>
        </w:rPr>
      </w:pPr>
    </w:p>
    <w:p w14:paraId="1434825F" w14:textId="77777777" w:rsidR="00B55BDD" w:rsidRPr="001D5943" w:rsidRDefault="00B55BDD" w:rsidP="001D5943">
      <w:pPr>
        <w:ind w:left="720"/>
        <w:contextualSpacing/>
        <w:rPr>
          <w:rFonts w:ascii="Arial" w:hAnsi="Arial" w:cs="Arial"/>
        </w:rPr>
      </w:pPr>
    </w:p>
    <w:p w14:paraId="3D7A3B85" w14:textId="77777777" w:rsidR="001D5943" w:rsidRPr="001D5943" w:rsidRDefault="00382546" w:rsidP="001D5943">
      <w:pPr>
        <w:keepNext/>
        <w:keepLines/>
        <w:spacing w:before="40" w:after="0"/>
        <w:outlineLvl w:val="1"/>
        <w:rPr>
          <w:rFonts w:ascii="Arial" w:eastAsia="Calibri" w:hAnsi="Arial" w:cs="Arial"/>
          <w:b/>
          <w:sz w:val="26"/>
          <w:szCs w:val="26"/>
        </w:rPr>
      </w:pPr>
      <w:bookmarkStart w:id="35" w:name="_Toc480972406"/>
      <w:bookmarkStart w:id="36" w:name="_Toc70363356"/>
      <w:r w:rsidRPr="00382546">
        <w:rPr>
          <w:rFonts w:ascii="Arial" w:eastAsia="Calibri" w:hAnsi="Arial" w:cs="Arial"/>
          <w:b/>
          <w:sz w:val="24"/>
          <w:szCs w:val="24"/>
        </w:rPr>
        <w:t>OPORTUNIDADES</w:t>
      </w:r>
      <w:r w:rsidR="001D5943" w:rsidRPr="001D5943">
        <w:rPr>
          <w:rFonts w:ascii="Arial" w:eastAsia="Calibri" w:hAnsi="Arial" w:cs="Arial"/>
          <w:b/>
          <w:sz w:val="26"/>
          <w:szCs w:val="26"/>
        </w:rPr>
        <w:t>:</w:t>
      </w:r>
      <w:bookmarkEnd w:id="35"/>
      <w:bookmarkEnd w:id="36"/>
    </w:p>
    <w:p w14:paraId="154A4253" w14:textId="77777777" w:rsidR="001D5943" w:rsidRPr="001D5943" w:rsidRDefault="001D5943" w:rsidP="001D5943"/>
    <w:p w14:paraId="5CDF17EF" w14:textId="50D8017B" w:rsidR="001D5943" w:rsidRPr="001D5943" w:rsidRDefault="001D5943" w:rsidP="00387D5A">
      <w:pPr>
        <w:numPr>
          <w:ilvl w:val="0"/>
          <w:numId w:val="4"/>
        </w:numPr>
        <w:spacing w:line="360" w:lineRule="auto"/>
        <w:contextualSpacing/>
        <w:jc w:val="both"/>
        <w:rPr>
          <w:rFonts w:ascii="Arial" w:hAnsi="Arial" w:cs="Arial"/>
          <w:b/>
          <w:sz w:val="24"/>
        </w:rPr>
      </w:pPr>
      <w:r w:rsidRPr="001D5943">
        <w:rPr>
          <w:rFonts w:ascii="Arial" w:hAnsi="Arial" w:cs="Arial"/>
          <w:sz w:val="24"/>
        </w:rPr>
        <w:t>Coordinación con las diferentes Secretarías de la Presidencia</w:t>
      </w:r>
      <w:r w:rsidR="006B5F65">
        <w:rPr>
          <w:rFonts w:ascii="Arial" w:hAnsi="Arial" w:cs="Arial"/>
          <w:sz w:val="24"/>
        </w:rPr>
        <w:t xml:space="preserve"> y Ministerios del Organismo Ejecutivo,</w:t>
      </w:r>
      <w:r w:rsidRPr="001D5943">
        <w:rPr>
          <w:rFonts w:ascii="Arial" w:hAnsi="Arial" w:cs="Arial"/>
          <w:sz w:val="24"/>
        </w:rPr>
        <w:t xml:space="preserve"> para un mayor fortalecimiento al apoyo que se le otorga al </w:t>
      </w:r>
      <w:proofErr w:type="gramStart"/>
      <w:r w:rsidRPr="001D5943">
        <w:rPr>
          <w:rFonts w:ascii="Arial" w:hAnsi="Arial" w:cs="Arial"/>
          <w:sz w:val="24"/>
        </w:rPr>
        <w:t>Presidente</w:t>
      </w:r>
      <w:proofErr w:type="gramEnd"/>
      <w:r w:rsidRPr="001D5943">
        <w:rPr>
          <w:rFonts w:ascii="Arial" w:hAnsi="Arial" w:cs="Arial"/>
          <w:sz w:val="24"/>
        </w:rPr>
        <w:t xml:space="preserve"> de la República </w:t>
      </w:r>
      <w:r w:rsidR="007D24AD">
        <w:rPr>
          <w:rFonts w:ascii="Arial" w:hAnsi="Arial" w:cs="Arial"/>
          <w:sz w:val="24"/>
        </w:rPr>
        <w:t xml:space="preserve">de Guatemala </w:t>
      </w:r>
      <w:r w:rsidRPr="001D5943">
        <w:rPr>
          <w:rFonts w:ascii="Arial" w:hAnsi="Arial" w:cs="Arial"/>
          <w:sz w:val="24"/>
        </w:rPr>
        <w:t xml:space="preserve">con respecto a su agenda </w:t>
      </w:r>
      <w:r w:rsidR="00665864">
        <w:rPr>
          <w:rFonts w:ascii="Arial" w:hAnsi="Arial" w:cs="Arial"/>
          <w:sz w:val="24"/>
        </w:rPr>
        <w:t>p</w:t>
      </w:r>
      <w:r w:rsidRPr="001D5943">
        <w:rPr>
          <w:rFonts w:ascii="Arial" w:hAnsi="Arial" w:cs="Arial"/>
          <w:sz w:val="24"/>
        </w:rPr>
        <w:t xml:space="preserve">rivada y asuntos </w:t>
      </w:r>
      <w:r w:rsidR="00665864">
        <w:rPr>
          <w:rFonts w:ascii="Arial" w:hAnsi="Arial" w:cs="Arial"/>
          <w:sz w:val="24"/>
        </w:rPr>
        <w:t>p</w:t>
      </w:r>
      <w:r w:rsidRPr="001D5943">
        <w:rPr>
          <w:rFonts w:ascii="Arial" w:hAnsi="Arial" w:cs="Arial"/>
          <w:sz w:val="24"/>
        </w:rPr>
        <w:t>olíticos que correspondan.</w:t>
      </w:r>
    </w:p>
    <w:p w14:paraId="75A604FC" w14:textId="77777777" w:rsidR="001D5943" w:rsidRPr="00B55BDD" w:rsidRDefault="001D5943" w:rsidP="00387D5A">
      <w:pPr>
        <w:numPr>
          <w:ilvl w:val="0"/>
          <w:numId w:val="4"/>
        </w:numPr>
        <w:spacing w:line="360" w:lineRule="auto"/>
        <w:contextualSpacing/>
        <w:jc w:val="both"/>
        <w:rPr>
          <w:rFonts w:ascii="Arial" w:hAnsi="Arial" w:cs="Arial"/>
          <w:b/>
          <w:sz w:val="24"/>
        </w:rPr>
      </w:pPr>
      <w:r w:rsidRPr="001D5943">
        <w:rPr>
          <w:rFonts w:ascii="Arial" w:hAnsi="Arial" w:cs="Arial"/>
          <w:sz w:val="24"/>
        </w:rPr>
        <w:t>Aproximación con el sector académico para el fortalecimiento de capacidades instaladas.</w:t>
      </w:r>
    </w:p>
    <w:p w14:paraId="7D1A3D97" w14:textId="77777777" w:rsidR="00B55BDD" w:rsidRPr="001D5943" w:rsidRDefault="00B55BDD" w:rsidP="00387D5A">
      <w:pPr>
        <w:numPr>
          <w:ilvl w:val="0"/>
          <w:numId w:val="4"/>
        </w:numPr>
        <w:spacing w:line="360" w:lineRule="auto"/>
        <w:contextualSpacing/>
        <w:jc w:val="both"/>
        <w:rPr>
          <w:rFonts w:ascii="Arial" w:hAnsi="Arial" w:cs="Arial"/>
          <w:b/>
          <w:sz w:val="24"/>
        </w:rPr>
      </w:pPr>
      <w:r>
        <w:rPr>
          <w:rFonts w:ascii="Arial" w:hAnsi="Arial" w:cs="Arial"/>
          <w:sz w:val="24"/>
        </w:rPr>
        <w:t>Utilización de la tecnología como herramienta principal para la modernización del servicio que se presta al ciudadano.</w:t>
      </w:r>
    </w:p>
    <w:p w14:paraId="72B9C868" w14:textId="77777777" w:rsidR="001D5943" w:rsidRPr="001D5943" w:rsidRDefault="001D5943" w:rsidP="001D5943">
      <w:pPr>
        <w:rPr>
          <w:rFonts w:ascii="Arial" w:hAnsi="Arial" w:cs="Arial"/>
        </w:rPr>
      </w:pPr>
    </w:p>
    <w:p w14:paraId="5C4A360A" w14:textId="77777777" w:rsidR="001D5943" w:rsidRPr="001D5943" w:rsidRDefault="00382546" w:rsidP="001D5943">
      <w:pPr>
        <w:keepNext/>
        <w:keepLines/>
        <w:spacing w:before="40" w:after="0"/>
        <w:outlineLvl w:val="1"/>
        <w:rPr>
          <w:rFonts w:ascii="Arial" w:eastAsia="Calibri" w:hAnsi="Arial" w:cs="Arial"/>
          <w:b/>
          <w:sz w:val="26"/>
          <w:szCs w:val="26"/>
        </w:rPr>
      </w:pPr>
      <w:bookmarkStart w:id="37" w:name="_Toc480972407"/>
      <w:bookmarkStart w:id="38" w:name="_Toc70363357"/>
      <w:r w:rsidRPr="00382546">
        <w:rPr>
          <w:rFonts w:ascii="Arial" w:eastAsia="Calibri" w:hAnsi="Arial" w:cs="Arial"/>
          <w:b/>
          <w:sz w:val="24"/>
          <w:szCs w:val="24"/>
        </w:rPr>
        <w:t>DEBILIDADES</w:t>
      </w:r>
      <w:r w:rsidR="001D5943" w:rsidRPr="001D5943">
        <w:rPr>
          <w:rFonts w:ascii="Arial" w:eastAsia="Calibri" w:hAnsi="Arial" w:cs="Arial"/>
          <w:b/>
          <w:sz w:val="26"/>
          <w:szCs w:val="26"/>
        </w:rPr>
        <w:t>:</w:t>
      </w:r>
      <w:bookmarkEnd w:id="37"/>
      <w:bookmarkEnd w:id="38"/>
    </w:p>
    <w:p w14:paraId="26080C01" w14:textId="77777777" w:rsidR="001D5943" w:rsidRPr="001D5943" w:rsidRDefault="001D5943" w:rsidP="001D5943"/>
    <w:p w14:paraId="1DC14B32" w14:textId="77777777" w:rsidR="001D5943" w:rsidRPr="001D5943" w:rsidRDefault="001D5943" w:rsidP="00387D5A">
      <w:pPr>
        <w:numPr>
          <w:ilvl w:val="0"/>
          <w:numId w:val="5"/>
        </w:numPr>
        <w:spacing w:line="360" w:lineRule="auto"/>
        <w:contextualSpacing/>
        <w:jc w:val="both"/>
        <w:rPr>
          <w:rFonts w:ascii="Arial" w:hAnsi="Arial" w:cs="Arial"/>
          <w:sz w:val="24"/>
        </w:rPr>
      </w:pPr>
      <w:r w:rsidRPr="001D5943">
        <w:rPr>
          <w:rFonts w:ascii="Arial" w:hAnsi="Arial" w:cs="Arial"/>
          <w:sz w:val="24"/>
        </w:rPr>
        <w:t>Limitaciones de espacio físico en las instalaciones de la Secretaría Privada de la Presidencia, para la ubicación óptima del recurso humano.</w:t>
      </w:r>
    </w:p>
    <w:p w14:paraId="1B6E85EC" w14:textId="77777777" w:rsidR="001D5943" w:rsidRPr="001D5943" w:rsidRDefault="001D5943" w:rsidP="00387D5A">
      <w:pPr>
        <w:numPr>
          <w:ilvl w:val="0"/>
          <w:numId w:val="5"/>
        </w:numPr>
        <w:spacing w:line="360" w:lineRule="auto"/>
        <w:contextualSpacing/>
        <w:jc w:val="both"/>
        <w:rPr>
          <w:rFonts w:ascii="Arial" w:hAnsi="Arial" w:cs="Arial"/>
          <w:sz w:val="24"/>
        </w:rPr>
      </w:pPr>
      <w:r w:rsidRPr="001D5943">
        <w:rPr>
          <w:rFonts w:ascii="Arial" w:hAnsi="Arial" w:cs="Arial"/>
          <w:sz w:val="24"/>
        </w:rPr>
        <w:t xml:space="preserve">Capacitaciones </w:t>
      </w:r>
      <w:r w:rsidR="006B5F65">
        <w:rPr>
          <w:rFonts w:ascii="Arial" w:hAnsi="Arial" w:cs="Arial"/>
          <w:sz w:val="24"/>
        </w:rPr>
        <w:t>limitadas para e</w:t>
      </w:r>
      <w:r w:rsidRPr="001D5943">
        <w:rPr>
          <w:rFonts w:ascii="Arial" w:hAnsi="Arial" w:cs="Arial"/>
          <w:sz w:val="24"/>
        </w:rPr>
        <w:t>l personal.</w:t>
      </w:r>
    </w:p>
    <w:p w14:paraId="7A147085" w14:textId="68A5EAC9" w:rsidR="007F7179" w:rsidRDefault="007F7179" w:rsidP="00387D5A">
      <w:pPr>
        <w:numPr>
          <w:ilvl w:val="0"/>
          <w:numId w:val="5"/>
        </w:numPr>
        <w:spacing w:line="360" w:lineRule="auto"/>
        <w:contextualSpacing/>
        <w:jc w:val="both"/>
        <w:rPr>
          <w:rFonts w:ascii="Arial" w:hAnsi="Arial" w:cs="Arial"/>
          <w:sz w:val="24"/>
        </w:rPr>
      </w:pPr>
      <w:r w:rsidRPr="007F7179">
        <w:rPr>
          <w:rFonts w:ascii="Arial" w:hAnsi="Arial" w:cs="Arial"/>
          <w:sz w:val="24"/>
        </w:rPr>
        <w:t>Asignación presupuestaria limitada, y las normas de contención del gasto.</w:t>
      </w:r>
    </w:p>
    <w:p w14:paraId="7D2D8A96" w14:textId="46EF2F5C" w:rsidR="001D5943" w:rsidRPr="001D5943" w:rsidRDefault="00665864" w:rsidP="00387D5A">
      <w:pPr>
        <w:numPr>
          <w:ilvl w:val="0"/>
          <w:numId w:val="5"/>
        </w:numPr>
        <w:spacing w:line="360" w:lineRule="auto"/>
        <w:contextualSpacing/>
        <w:jc w:val="both"/>
        <w:rPr>
          <w:rFonts w:ascii="Arial" w:hAnsi="Arial" w:cs="Arial"/>
          <w:sz w:val="24"/>
        </w:rPr>
      </w:pPr>
      <w:r>
        <w:rPr>
          <w:rFonts w:ascii="Arial" w:hAnsi="Arial" w:cs="Arial"/>
          <w:sz w:val="24"/>
        </w:rPr>
        <w:t>P</w:t>
      </w:r>
      <w:r w:rsidR="007F7179" w:rsidRPr="007F7179">
        <w:rPr>
          <w:rFonts w:ascii="Arial" w:hAnsi="Arial" w:cs="Arial"/>
          <w:sz w:val="24"/>
        </w:rPr>
        <w:t>ortal web no ofrece servicios de apoyo al ciudadano.</w:t>
      </w:r>
    </w:p>
    <w:p w14:paraId="572A8876" w14:textId="77777777" w:rsidR="001D5943" w:rsidRPr="001D5943" w:rsidRDefault="001D5943" w:rsidP="001D5943">
      <w:pPr>
        <w:ind w:left="360"/>
        <w:rPr>
          <w:rFonts w:ascii="Arial" w:hAnsi="Arial" w:cs="Arial"/>
        </w:rPr>
      </w:pPr>
    </w:p>
    <w:p w14:paraId="15C20D55" w14:textId="77777777" w:rsidR="001D5943" w:rsidRPr="001D5943" w:rsidRDefault="00382546" w:rsidP="001D5943">
      <w:pPr>
        <w:keepNext/>
        <w:keepLines/>
        <w:spacing w:before="40" w:after="0"/>
        <w:outlineLvl w:val="1"/>
        <w:rPr>
          <w:rFonts w:ascii="Arial" w:eastAsia="Calibri" w:hAnsi="Arial" w:cs="Arial"/>
          <w:b/>
          <w:sz w:val="26"/>
          <w:szCs w:val="26"/>
        </w:rPr>
      </w:pPr>
      <w:bookmarkStart w:id="39" w:name="_Toc480972408"/>
      <w:bookmarkStart w:id="40" w:name="_Toc70363358"/>
      <w:r w:rsidRPr="00382546">
        <w:rPr>
          <w:rFonts w:ascii="Arial" w:eastAsia="Calibri" w:hAnsi="Arial" w:cs="Arial"/>
          <w:b/>
          <w:sz w:val="24"/>
          <w:szCs w:val="24"/>
        </w:rPr>
        <w:t>AMENAZAS</w:t>
      </w:r>
      <w:r w:rsidR="001D5943" w:rsidRPr="001D5943">
        <w:rPr>
          <w:rFonts w:ascii="Arial" w:eastAsia="Calibri" w:hAnsi="Arial" w:cs="Arial"/>
          <w:b/>
          <w:sz w:val="26"/>
          <w:szCs w:val="26"/>
        </w:rPr>
        <w:t>:</w:t>
      </w:r>
      <w:bookmarkEnd w:id="39"/>
      <w:bookmarkEnd w:id="40"/>
    </w:p>
    <w:p w14:paraId="50863006" w14:textId="77777777" w:rsidR="001D5943" w:rsidRPr="001D5943" w:rsidRDefault="001D5943" w:rsidP="001D5943"/>
    <w:p w14:paraId="46ED2E38" w14:textId="77777777" w:rsidR="00317B2A" w:rsidRPr="00317B2A" w:rsidRDefault="00317B2A" w:rsidP="00387D5A">
      <w:pPr>
        <w:numPr>
          <w:ilvl w:val="0"/>
          <w:numId w:val="6"/>
        </w:numPr>
        <w:spacing w:line="360" w:lineRule="auto"/>
        <w:contextualSpacing/>
        <w:jc w:val="both"/>
        <w:rPr>
          <w:rFonts w:ascii="Arial" w:hAnsi="Arial" w:cs="Arial"/>
          <w:sz w:val="24"/>
        </w:rPr>
      </w:pPr>
      <w:r w:rsidRPr="00317B2A">
        <w:rPr>
          <w:rFonts w:ascii="Arial" w:hAnsi="Arial" w:cs="Arial"/>
          <w:sz w:val="24"/>
        </w:rPr>
        <w:t>No aprobación del Presupuesto del Estado</w:t>
      </w:r>
    </w:p>
    <w:p w14:paraId="14130498" w14:textId="77777777" w:rsidR="001D5943" w:rsidRPr="001D5943" w:rsidRDefault="001D5943" w:rsidP="00387D5A">
      <w:pPr>
        <w:numPr>
          <w:ilvl w:val="0"/>
          <w:numId w:val="6"/>
        </w:numPr>
        <w:spacing w:line="360" w:lineRule="auto"/>
        <w:contextualSpacing/>
        <w:jc w:val="both"/>
        <w:rPr>
          <w:rFonts w:ascii="Arial" w:hAnsi="Arial" w:cs="Arial"/>
          <w:b/>
          <w:sz w:val="24"/>
        </w:rPr>
      </w:pPr>
      <w:r w:rsidRPr="001D5943">
        <w:rPr>
          <w:rFonts w:ascii="Arial" w:hAnsi="Arial" w:cs="Arial"/>
          <w:sz w:val="24"/>
        </w:rPr>
        <w:t>Normas de contención del gasto público.</w:t>
      </w:r>
    </w:p>
    <w:p w14:paraId="38A4046D" w14:textId="6A6DB2DF" w:rsidR="00B55BDD" w:rsidRDefault="001D5943" w:rsidP="00387D5A">
      <w:pPr>
        <w:numPr>
          <w:ilvl w:val="0"/>
          <w:numId w:val="6"/>
        </w:numPr>
        <w:spacing w:line="360" w:lineRule="auto"/>
        <w:contextualSpacing/>
        <w:jc w:val="both"/>
        <w:rPr>
          <w:rFonts w:ascii="Arial" w:hAnsi="Arial" w:cs="Arial"/>
          <w:b/>
          <w:sz w:val="24"/>
        </w:rPr>
      </w:pPr>
      <w:r w:rsidRPr="001D5943">
        <w:rPr>
          <w:rFonts w:ascii="Arial" w:hAnsi="Arial" w:cs="Arial"/>
          <w:sz w:val="24"/>
        </w:rPr>
        <w:t xml:space="preserve">Falta de </w:t>
      </w:r>
      <w:r w:rsidR="00665864">
        <w:rPr>
          <w:rFonts w:ascii="Arial" w:hAnsi="Arial" w:cs="Arial"/>
          <w:sz w:val="24"/>
        </w:rPr>
        <w:t>c</w:t>
      </w:r>
      <w:r w:rsidRPr="001D5943">
        <w:rPr>
          <w:rFonts w:ascii="Arial" w:hAnsi="Arial" w:cs="Arial"/>
          <w:sz w:val="24"/>
        </w:rPr>
        <w:t>redibilidad por parte de la población hacia la administración pública.</w:t>
      </w:r>
      <w:bookmarkStart w:id="41" w:name="_Toc470543066"/>
      <w:bookmarkStart w:id="42" w:name="_Toc480972409"/>
    </w:p>
    <w:p w14:paraId="074A8ED6" w14:textId="77777777" w:rsidR="00B55BDD" w:rsidRDefault="00B55BDD" w:rsidP="00387D5A">
      <w:pPr>
        <w:spacing w:line="360" w:lineRule="auto"/>
        <w:ind w:left="360"/>
        <w:contextualSpacing/>
        <w:jc w:val="both"/>
        <w:rPr>
          <w:rFonts w:ascii="Arial" w:hAnsi="Arial" w:cs="Arial"/>
          <w:b/>
          <w:sz w:val="24"/>
        </w:rPr>
      </w:pPr>
    </w:p>
    <w:p w14:paraId="525654EC" w14:textId="55760B1C" w:rsidR="00387D5A" w:rsidRPr="00387D5A" w:rsidRDefault="00387D5A" w:rsidP="00387D5A">
      <w:pPr>
        <w:spacing w:line="360" w:lineRule="auto"/>
        <w:ind w:left="360"/>
        <w:contextualSpacing/>
        <w:jc w:val="both"/>
        <w:rPr>
          <w:rFonts w:ascii="Arial" w:hAnsi="Arial" w:cs="Arial"/>
          <w:sz w:val="24"/>
        </w:rPr>
      </w:pPr>
      <w:r>
        <w:rPr>
          <w:rFonts w:ascii="Arial" w:hAnsi="Arial" w:cs="Arial"/>
          <w:sz w:val="24"/>
        </w:rPr>
        <w:t>Tomando en cuenta los diferentes factores en el análisis de la situación de la Secretaría</w:t>
      </w:r>
      <w:r w:rsidR="00665864">
        <w:rPr>
          <w:rFonts w:ascii="Arial" w:hAnsi="Arial" w:cs="Arial"/>
          <w:sz w:val="24"/>
        </w:rPr>
        <w:t xml:space="preserve"> Privada de la </w:t>
      </w:r>
      <w:r w:rsidR="0001598A">
        <w:rPr>
          <w:rFonts w:ascii="Arial" w:hAnsi="Arial" w:cs="Arial"/>
          <w:sz w:val="24"/>
        </w:rPr>
        <w:t>Presidencia</w:t>
      </w:r>
      <w:r>
        <w:rPr>
          <w:rFonts w:ascii="Arial" w:hAnsi="Arial" w:cs="Arial"/>
          <w:sz w:val="24"/>
        </w:rPr>
        <w:t>, y de las acciones a realizar en el entorno del ambiente interno y externo, como se presenta a continuación:</w:t>
      </w:r>
    </w:p>
    <w:p w14:paraId="233E72AA" w14:textId="5838918D" w:rsidR="00B55BDD" w:rsidRDefault="0078208F" w:rsidP="007D522E">
      <w:pPr>
        <w:ind w:left="360"/>
        <w:contextualSpacing/>
        <w:jc w:val="both"/>
        <w:rPr>
          <w:rFonts w:ascii="Arial" w:hAnsi="Arial" w:cs="Arial"/>
          <w:b/>
          <w:sz w:val="24"/>
        </w:rPr>
      </w:pPr>
      <w:r>
        <w:rPr>
          <w:rFonts w:ascii="Arial" w:hAnsi="Arial" w:cs="Arial"/>
          <w:b/>
          <w:noProof/>
          <w:sz w:val="24"/>
          <w:lang w:val="es-MX" w:eastAsia="es-MX"/>
        </w:rPr>
        <w:lastRenderedPageBreak/>
        <w:drawing>
          <wp:anchor distT="0" distB="0" distL="114300" distR="114300" simplePos="0" relativeHeight="251659776" behindDoc="0" locked="0" layoutInCell="1" allowOverlap="1" wp14:anchorId="57F2A60C" wp14:editId="22280877">
            <wp:simplePos x="0" y="0"/>
            <wp:positionH relativeFrom="column">
              <wp:posOffset>-822960</wp:posOffset>
            </wp:positionH>
            <wp:positionV relativeFrom="paragraph">
              <wp:posOffset>234315</wp:posOffset>
            </wp:positionV>
            <wp:extent cx="7014845" cy="7010400"/>
            <wp:effectExtent l="0" t="0" r="0" b="0"/>
            <wp:wrapSquare wrapText="bothSides"/>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srcRect/>
                    <a:stretch>
                      <a:fillRect/>
                    </a:stretch>
                  </pic:blipFill>
                  <pic:spPr bwMode="auto">
                    <a:xfrm>
                      <a:off x="0" y="0"/>
                      <a:ext cx="7014845" cy="7010400"/>
                    </a:xfrm>
                    <a:prstGeom prst="rect">
                      <a:avLst/>
                    </a:prstGeom>
                    <a:noFill/>
                    <a:ln w="9525">
                      <a:noFill/>
                      <a:miter lim="800000"/>
                      <a:headEnd/>
                      <a:tailEnd/>
                    </a:ln>
                  </pic:spPr>
                </pic:pic>
              </a:graphicData>
            </a:graphic>
            <wp14:sizeRelV relativeFrom="margin">
              <wp14:pctHeight>0</wp14:pctHeight>
            </wp14:sizeRelV>
          </wp:anchor>
        </w:drawing>
      </w:r>
    </w:p>
    <w:p w14:paraId="34073389" w14:textId="77777777" w:rsidR="00B55BDD" w:rsidRPr="0078208F" w:rsidRDefault="00B55BDD" w:rsidP="007D522E">
      <w:pPr>
        <w:ind w:left="360"/>
        <w:contextualSpacing/>
        <w:jc w:val="both"/>
        <w:rPr>
          <w:rFonts w:ascii="Arial" w:hAnsi="Arial" w:cs="Arial"/>
          <w:b/>
          <w:sz w:val="10"/>
          <w:szCs w:val="8"/>
        </w:rPr>
      </w:pPr>
    </w:p>
    <w:p w14:paraId="2EA8CF66" w14:textId="3524A442" w:rsidR="00FD33BC" w:rsidRPr="003247A7" w:rsidRDefault="00FD33BC" w:rsidP="00FD33BC">
      <w:pPr>
        <w:ind w:left="-567"/>
        <w:rPr>
          <w:rFonts w:ascii="Arial" w:eastAsia="Calibri" w:hAnsi="Arial" w:cs="Arial"/>
          <w:sz w:val="18"/>
          <w:szCs w:val="18"/>
        </w:rPr>
      </w:pPr>
      <w:r w:rsidRPr="003247A7">
        <w:rPr>
          <w:b/>
          <w:bCs/>
          <w:sz w:val="16"/>
          <w:szCs w:val="16"/>
        </w:rPr>
        <w:t>Fuente:</w:t>
      </w:r>
      <w:r w:rsidRPr="003247A7">
        <w:rPr>
          <w:sz w:val="16"/>
          <w:szCs w:val="16"/>
        </w:rPr>
        <w:t xml:space="preserve"> Elaboración propia de la Unidad de Planificación de la Secretaría Privada de la Presidencia</w:t>
      </w:r>
      <w:r w:rsidR="002D6BBF">
        <w:rPr>
          <w:sz w:val="16"/>
          <w:szCs w:val="16"/>
        </w:rPr>
        <w:t>.</w:t>
      </w:r>
    </w:p>
    <w:p w14:paraId="741134A3" w14:textId="77777777" w:rsidR="00B55BDD" w:rsidRDefault="00B55BDD" w:rsidP="007D522E">
      <w:pPr>
        <w:ind w:left="360"/>
        <w:contextualSpacing/>
        <w:jc w:val="both"/>
        <w:rPr>
          <w:rFonts w:ascii="Arial" w:hAnsi="Arial" w:cs="Arial"/>
          <w:b/>
          <w:sz w:val="24"/>
        </w:rPr>
      </w:pPr>
    </w:p>
    <w:p w14:paraId="26C7D7B9" w14:textId="77777777" w:rsidR="007D522E" w:rsidRDefault="007D522E" w:rsidP="007D522E">
      <w:pPr>
        <w:ind w:left="360"/>
        <w:contextualSpacing/>
        <w:jc w:val="both"/>
        <w:rPr>
          <w:rFonts w:ascii="Arial" w:hAnsi="Arial" w:cs="Arial"/>
          <w:b/>
          <w:sz w:val="24"/>
        </w:rPr>
      </w:pPr>
    </w:p>
    <w:p w14:paraId="5BAB93BF" w14:textId="77777777" w:rsidR="001D5943" w:rsidRPr="005B57B0" w:rsidRDefault="005B57B0" w:rsidP="00614B01">
      <w:pPr>
        <w:ind w:left="360"/>
        <w:contextualSpacing/>
        <w:jc w:val="center"/>
        <w:rPr>
          <w:rFonts w:ascii="Arial" w:hAnsi="Arial" w:cs="Arial"/>
          <w:b/>
          <w:szCs w:val="20"/>
        </w:rPr>
      </w:pPr>
      <w:r w:rsidRPr="00F07B7B">
        <w:rPr>
          <w:rFonts w:ascii="Arial Black" w:eastAsia="Times New Roman" w:hAnsi="Arial Black" w:cstheme="majorBidi"/>
          <w:b/>
          <w:bCs/>
          <w:sz w:val="28"/>
          <w:szCs w:val="28"/>
          <w:lang w:val="es-MX"/>
        </w:rPr>
        <w:lastRenderedPageBreak/>
        <w:t>MARCO ESTRATÉGICO INSTITUCIONAL</w:t>
      </w:r>
      <w:bookmarkEnd w:id="41"/>
      <w:bookmarkEnd w:id="42"/>
    </w:p>
    <w:p w14:paraId="604FE16C" w14:textId="77777777" w:rsidR="001D5943" w:rsidRPr="00DD5E41" w:rsidRDefault="001D5943" w:rsidP="001D5943">
      <w:pPr>
        <w:spacing w:after="200" w:line="276" w:lineRule="auto"/>
        <w:jc w:val="both"/>
        <w:rPr>
          <w:rFonts w:ascii="Arial" w:eastAsia="Calibri" w:hAnsi="Arial" w:cs="Arial"/>
          <w:sz w:val="32"/>
          <w:szCs w:val="32"/>
          <w:lang w:val="es-MX"/>
        </w:rPr>
      </w:pPr>
    </w:p>
    <w:p w14:paraId="7387E0AC" w14:textId="1D0FC6C1" w:rsidR="001D5943" w:rsidRPr="001D5943" w:rsidRDefault="001D5943" w:rsidP="001D5943">
      <w:pPr>
        <w:spacing w:after="200" w:line="276" w:lineRule="auto"/>
        <w:jc w:val="both"/>
        <w:rPr>
          <w:rFonts w:ascii="Arial" w:eastAsia="Calibri" w:hAnsi="Arial" w:cs="Arial"/>
          <w:sz w:val="24"/>
          <w:szCs w:val="24"/>
        </w:rPr>
      </w:pPr>
      <w:r w:rsidRPr="001D5943">
        <w:rPr>
          <w:rFonts w:ascii="Arial" w:eastAsia="Calibri" w:hAnsi="Arial" w:cs="Arial"/>
          <w:sz w:val="24"/>
          <w:szCs w:val="24"/>
        </w:rPr>
        <w:t xml:space="preserve">Con el propósito de direccionar su funcionamiento al fortalecimiento de la gestión </w:t>
      </w:r>
      <w:r w:rsidR="00D2053C">
        <w:rPr>
          <w:rFonts w:ascii="Arial" w:eastAsia="Calibri" w:hAnsi="Arial" w:cs="Arial"/>
          <w:sz w:val="24"/>
          <w:szCs w:val="24"/>
        </w:rPr>
        <w:t>p</w:t>
      </w:r>
      <w:r w:rsidRPr="001D5943">
        <w:rPr>
          <w:rFonts w:ascii="Arial" w:eastAsia="Calibri" w:hAnsi="Arial" w:cs="Arial"/>
          <w:sz w:val="24"/>
          <w:szCs w:val="24"/>
        </w:rPr>
        <w:t>residencial para el período 20</w:t>
      </w:r>
      <w:r w:rsidR="000023E2">
        <w:rPr>
          <w:rFonts w:ascii="Arial" w:eastAsia="Calibri" w:hAnsi="Arial" w:cs="Arial"/>
          <w:sz w:val="24"/>
          <w:szCs w:val="24"/>
        </w:rPr>
        <w:t>2</w:t>
      </w:r>
      <w:r w:rsidR="00387D5A">
        <w:rPr>
          <w:rFonts w:ascii="Arial" w:eastAsia="Calibri" w:hAnsi="Arial" w:cs="Arial"/>
          <w:sz w:val="24"/>
          <w:szCs w:val="24"/>
        </w:rPr>
        <w:t>0</w:t>
      </w:r>
      <w:r w:rsidRPr="001D5943">
        <w:rPr>
          <w:rFonts w:ascii="Arial" w:eastAsia="Calibri" w:hAnsi="Arial" w:cs="Arial"/>
          <w:sz w:val="24"/>
          <w:szCs w:val="24"/>
        </w:rPr>
        <w:t>-202</w:t>
      </w:r>
      <w:r w:rsidR="000023E2">
        <w:rPr>
          <w:rFonts w:ascii="Arial" w:eastAsia="Calibri" w:hAnsi="Arial" w:cs="Arial"/>
          <w:sz w:val="24"/>
          <w:szCs w:val="24"/>
        </w:rPr>
        <w:t>4</w:t>
      </w:r>
      <w:r w:rsidRPr="001D5943">
        <w:rPr>
          <w:rFonts w:ascii="Arial" w:eastAsia="Calibri" w:hAnsi="Arial" w:cs="Arial"/>
          <w:sz w:val="24"/>
          <w:szCs w:val="24"/>
        </w:rPr>
        <w:t>, se formulan estrategias institucionales y proyecciones que pueden implementarse en el corto y mediano plazo, que, sin duda, agregan valor al rol protagónico que como ente político de apoyo desempeña la Secretaría Privada de la Presidencia y al fortalecimiento de la institucionalidad del país.</w:t>
      </w:r>
    </w:p>
    <w:p w14:paraId="3EC30AAA" w14:textId="7750C812" w:rsidR="001D5943" w:rsidRPr="001D5943" w:rsidRDefault="001D5943" w:rsidP="001D5943">
      <w:pPr>
        <w:spacing w:after="200" w:line="276" w:lineRule="auto"/>
        <w:jc w:val="both"/>
        <w:rPr>
          <w:rFonts w:ascii="Arial" w:eastAsia="Calibri" w:hAnsi="Arial" w:cs="Arial"/>
          <w:sz w:val="24"/>
          <w:szCs w:val="24"/>
          <w:lang w:val="es-MX"/>
        </w:rPr>
      </w:pPr>
      <w:r w:rsidRPr="001D5943">
        <w:rPr>
          <w:rFonts w:ascii="Arial" w:eastAsia="Calibri" w:hAnsi="Arial" w:cs="Arial"/>
          <w:sz w:val="24"/>
          <w:szCs w:val="24"/>
          <w:lang w:val="es-MX"/>
        </w:rPr>
        <w:t xml:space="preserve">Es primordial también para la Secretaría Privada de la Presidencia prestar un mejor servicio a la población en cuanto a la recepción de planteamientos y así orientarlos según su naturaleza al </w:t>
      </w:r>
      <w:proofErr w:type="gramStart"/>
      <w:r w:rsidRPr="001D5943">
        <w:rPr>
          <w:rFonts w:ascii="Arial" w:eastAsia="Calibri" w:hAnsi="Arial" w:cs="Arial"/>
          <w:sz w:val="24"/>
          <w:szCs w:val="24"/>
          <w:lang w:val="es-MX"/>
        </w:rPr>
        <w:t>Presidente</w:t>
      </w:r>
      <w:proofErr w:type="gramEnd"/>
      <w:r w:rsidRPr="001D5943">
        <w:rPr>
          <w:rFonts w:ascii="Arial" w:eastAsia="Calibri" w:hAnsi="Arial" w:cs="Arial"/>
          <w:sz w:val="24"/>
          <w:szCs w:val="24"/>
          <w:lang w:val="es-MX"/>
        </w:rPr>
        <w:t xml:space="preserve"> de la República</w:t>
      </w:r>
      <w:r w:rsidR="00D2053C">
        <w:rPr>
          <w:rFonts w:ascii="Arial" w:eastAsia="Calibri" w:hAnsi="Arial" w:cs="Arial"/>
          <w:sz w:val="24"/>
          <w:szCs w:val="24"/>
          <w:lang w:val="es-MX"/>
        </w:rPr>
        <w:t xml:space="preserve"> </w:t>
      </w:r>
      <w:r w:rsidR="00D2053C">
        <w:rPr>
          <w:rFonts w:ascii="Arial" w:eastAsia="Times New Roman" w:hAnsi="Arial" w:cs="Arial"/>
          <w:sz w:val="24"/>
          <w:szCs w:val="24"/>
          <w:lang w:val="es-MX" w:eastAsia="es-MX"/>
        </w:rPr>
        <w:t>de Guatemala</w:t>
      </w:r>
      <w:r w:rsidRPr="001D5943">
        <w:rPr>
          <w:rFonts w:ascii="Arial" w:eastAsia="Calibri" w:hAnsi="Arial" w:cs="Arial"/>
          <w:sz w:val="24"/>
          <w:szCs w:val="24"/>
          <w:lang w:val="es-MX"/>
        </w:rPr>
        <w:t xml:space="preserve"> y a las dependencias que correspondan de forma eficiente y eficaz, reflejadas en una gestión pública por resultados.</w:t>
      </w:r>
    </w:p>
    <w:p w14:paraId="5B7CF00D" w14:textId="409816C8" w:rsidR="001D5943" w:rsidRPr="001D5943" w:rsidRDefault="001D5943" w:rsidP="001D5943">
      <w:pPr>
        <w:spacing w:after="200" w:line="276" w:lineRule="auto"/>
        <w:jc w:val="both"/>
        <w:rPr>
          <w:rFonts w:ascii="Arial" w:eastAsia="Calibri" w:hAnsi="Arial" w:cs="Arial"/>
          <w:sz w:val="24"/>
          <w:szCs w:val="24"/>
          <w:lang w:val="es-MX"/>
        </w:rPr>
      </w:pPr>
      <w:r w:rsidRPr="001D5943">
        <w:rPr>
          <w:rFonts w:ascii="Arial" w:eastAsia="Calibri" w:hAnsi="Arial" w:cs="Arial"/>
          <w:sz w:val="24"/>
          <w:szCs w:val="24"/>
          <w:lang w:val="es-MX"/>
        </w:rPr>
        <w:t>Expuesto lo anterior y según el análisis correspondiente a las responsabilidades que le atañen a la Secretaría Privada</w:t>
      </w:r>
      <w:r w:rsidR="00D2053C">
        <w:rPr>
          <w:rFonts w:ascii="Arial" w:eastAsia="Calibri" w:hAnsi="Arial" w:cs="Arial"/>
          <w:sz w:val="24"/>
          <w:szCs w:val="24"/>
          <w:lang w:val="es-MX"/>
        </w:rPr>
        <w:t xml:space="preserve"> de la Presidencia</w:t>
      </w:r>
      <w:r w:rsidRPr="001D5943">
        <w:rPr>
          <w:rFonts w:ascii="Arial" w:eastAsia="Calibri" w:hAnsi="Arial" w:cs="Arial"/>
          <w:sz w:val="24"/>
          <w:szCs w:val="24"/>
          <w:lang w:val="es-MX"/>
        </w:rPr>
        <w:t>, se plantea el siguiente marco estratégico institucional:</w:t>
      </w:r>
    </w:p>
    <w:p w14:paraId="631209D2" w14:textId="77777777" w:rsidR="001D5943" w:rsidRPr="001D5943" w:rsidRDefault="001D5943" w:rsidP="001D5943">
      <w:pPr>
        <w:spacing w:after="200" w:line="276" w:lineRule="auto"/>
        <w:jc w:val="both"/>
        <w:rPr>
          <w:rFonts w:ascii="Arial" w:eastAsia="Calibri" w:hAnsi="Arial" w:cs="Arial"/>
          <w:sz w:val="24"/>
          <w:szCs w:val="24"/>
          <w:lang w:val="es-MX"/>
        </w:rPr>
      </w:pPr>
    </w:p>
    <w:p w14:paraId="460FBB18" w14:textId="77777777" w:rsidR="001D5943" w:rsidRPr="001D5943" w:rsidRDefault="001D5943" w:rsidP="001D5943">
      <w:pPr>
        <w:keepNext/>
        <w:keepLines/>
        <w:spacing w:before="40" w:after="0"/>
        <w:jc w:val="center"/>
        <w:outlineLvl w:val="1"/>
        <w:rPr>
          <w:rFonts w:ascii="Arial Black" w:eastAsiaTheme="majorEastAsia" w:hAnsi="Arial Black" w:cstheme="majorBidi"/>
          <w:color w:val="2F5496" w:themeColor="accent1" w:themeShade="BF"/>
          <w:sz w:val="26"/>
          <w:szCs w:val="26"/>
        </w:rPr>
      </w:pPr>
      <w:bookmarkStart w:id="43" w:name="_Toc470543071"/>
      <w:bookmarkStart w:id="44" w:name="_Toc480972410"/>
      <w:bookmarkStart w:id="45" w:name="_Toc70363359"/>
      <w:r w:rsidRPr="001D5943">
        <w:rPr>
          <w:rFonts w:ascii="Arial Black" w:eastAsiaTheme="majorEastAsia" w:hAnsi="Arial Black" w:cstheme="majorBidi"/>
          <w:sz w:val="26"/>
          <w:szCs w:val="26"/>
        </w:rPr>
        <w:t>MISIÓN</w:t>
      </w:r>
      <w:bookmarkEnd w:id="43"/>
      <w:bookmarkEnd w:id="44"/>
      <w:bookmarkEnd w:id="45"/>
    </w:p>
    <w:p w14:paraId="64896095" w14:textId="77777777" w:rsidR="001D5943" w:rsidRPr="00614B01" w:rsidRDefault="001D5943" w:rsidP="001D5943">
      <w:pPr>
        <w:jc w:val="both"/>
        <w:rPr>
          <w:rFonts w:ascii="Arial" w:hAnsi="Arial" w:cs="Arial"/>
          <w:b/>
          <w:iCs/>
          <w:sz w:val="24"/>
          <w:szCs w:val="24"/>
        </w:rPr>
      </w:pPr>
      <w:r w:rsidRPr="00614B01">
        <w:rPr>
          <w:rFonts w:ascii="Arial" w:hAnsi="Arial" w:cs="Arial"/>
          <w:b/>
          <w:iCs/>
          <w:sz w:val="24"/>
          <w:szCs w:val="24"/>
        </w:rPr>
        <w:t xml:space="preserve">Somos la institución pública de apoyo directo a las funciones del </w:t>
      </w:r>
      <w:proofErr w:type="gramStart"/>
      <w:r w:rsidRPr="00614B01">
        <w:rPr>
          <w:rFonts w:ascii="Arial" w:hAnsi="Arial" w:cs="Arial"/>
          <w:b/>
          <w:iCs/>
          <w:sz w:val="24"/>
          <w:szCs w:val="24"/>
        </w:rPr>
        <w:t>Presidente</w:t>
      </w:r>
      <w:proofErr w:type="gramEnd"/>
      <w:r w:rsidRPr="00614B01">
        <w:rPr>
          <w:rFonts w:ascii="Arial" w:hAnsi="Arial" w:cs="Arial"/>
          <w:b/>
          <w:iCs/>
          <w:sz w:val="24"/>
          <w:szCs w:val="24"/>
        </w:rPr>
        <w:t xml:space="preserve"> Constitucional de la República, a través de la asistencia en asuntos privados y oficiales, los cuales trabajamos con eficiencia, discrecionalidad, transparencia, innovación, dinamismo y comunicación fluida, para la oportuna y precisa atención a los planteamientos presentados por la población y diversas instancias.</w:t>
      </w:r>
    </w:p>
    <w:p w14:paraId="054B1E4E" w14:textId="5F1DAB1D" w:rsidR="001D5943" w:rsidRDefault="001D5943" w:rsidP="001D5943">
      <w:pPr>
        <w:keepNext/>
        <w:keepLines/>
        <w:spacing w:before="40" w:after="0"/>
        <w:jc w:val="center"/>
        <w:outlineLvl w:val="1"/>
        <w:rPr>
          <w:rFonts w:ascii="Arial Black" w:eastAsiaTheme="majorEastAsia" w:hAnsi="Arial Black" w:cstheme="majorBidi"/>
          <w:sz w:val="26"/>
          <w:szCs w:val="26"/>
          <w:lang w:val="es-MX"/>
        </w:rPr>
      </w:pPr>
    </w:p>
    <w:p w14:paraId="103A68C1" w14:textId="77777777" w:rsidR="00B943C5" w:rsidRPr="001D5943" w:rsidRDefault="00B943C5" w:rsidP="001D5943">
      <w:pPr>
        <w:keepNext/>
        <w:keepLines/>
        <w:spacing w:before="40" w:after="0"/>
        <w:jc w:val="center"/>
        <w:outlineLvl w:val="1"/>
        <w:rPr>
          <w:rFonts w:ascii="Arial Black" w:eastAsiaTheme="majorEastAsia" w:hAnsi="Arial Black" w:cstheme="majorBidi"/>
          <w:sz w:val="26"/>
          <w:szCs w:val="26"/>
          <w:lang w:val="es-MX"/>
        </w:rPr>
      </w:pPr>
    </w:p>
    <w:p w14:paraId="2DD65893" w14:textId="77777777" w:rsidR="001D5943" w:rsidRPr="001D5943" w:rsidRDefault="001D5943" w:rsidP="001D5943">
      <w:pPr>
        <w:keepNext/>
        <w:keepLines/>
        <w:spacing w:before="40" w:after="0"/>
        <w:jc w:val="center"/>
        <w:outlineLvl w:val="1"/>
        <w:rPr>
          <w:rFonts w:ascii="Arial Black" w:eastAsiaTheme="majorEastAsia" w:hAnsi="Arial Black" w:cstheme="majorBidi"/>
          <w:sz w:val="26"/>
          <w:szCs w:val="26"/>
          <w:lang w:val="es-MX"/>
        </w:rPr>
      </w:pPr>
      <w:bookmarkStart w:id="46" w:name="_Toc470543072"/>
      <w:bookmarkStart w:id="47" w:name="_Toc480972411"/>
      <w:bookmarkStart w:id="48" w:name="_Toc70363360"/>
      <w:r w:rsidRPr="001D5943">
        <w:rPr>
          <w:rFonts w:ascii="Arial Black" w:eastAsiaTheme="majorEastAsia" w:hAnsi="Arial Black" w:cstheme="majorBidi"/>
          <w:sz w:val="26"/>
          <w:szCs w:val="26"/>
          <w:lang w:val="es-MX"/>
        </w:rPr>
        <w:t>VISIÓN</w:t>
      </w:r>
      <w:bookmarkEnd w:id="46"/>
      <w:bookmarkEnd w:id="47"/>
      <w:bookmarkEnd w:id="48"/>
    </w:p>
    <w:p w14:paraId="1310C8C3" w14:textId="77777777" w:rsidR="001D5943" w:rsidRPr="001D5943" w:rsidRDefault="001D5943" w:rsidP="001D5943">
      <w:pPr>
        <w:jc w:val="both"/>
        <w:rPr>
          <w:rFonts w:ascii="Arial" w:hAnsi="Arial" w:cs="Arial"/>
          <w:b/>
          <w:bCs/>
          <w:i/>
          <w:iCs/>
          <w:sz w:val="24"/>
          <w:szCs w:val="24"/>
          <w:lang w:val="es-ES"/>
        </w:rPr>
      </w:pPr>
      <w:r w:rsidRPr="00614B01">
        <w:rPr>
          <w:rFonts w:ascii="Arial" w:hAnsi="Arial" w:cs="Arial"/>
          <w:b/>
          <w:iCs/>
          <w:sz w:val="24"/>
          <w:szCs w:val="24"/>
        </w:rPr>
        <w:t xml:space="preserve">Ser una institución vanguardista de la gestión pública; transparente, innovadora, eficiente y comprometida, en apoyo directo a las funciones del </w:t>
      </w:r>
      <w:proofErr w:type="gramStart"/>
      <w:r w:rsidRPr="00614B01">
        <w:rPr>
          <w:rFonts w:ascii="Arial" w:hAnsi="Arial" w:cs="Arial"/>
          <w:b/>
          <w:iCs/>
          <w:sz w:val="24"/>
          <w:szCs w:val="24"/>
        </w:rPr>
        <w:t>Presidente</w:t>
      </w:r>
      <w:proofErr w:type="gramEnd"/>
      <w:r w:rsidRPr="00614B01">
        <w:rPr>
          <w:rFonts w:ascii="Arial" w:hAnsi="Arial" w:cs="Arial"/>
          <w:b/>
          <w:iCs/>
          <w:sz w:val="24"/>
          <w:szCs w:val="24"/>
        </w:rPr>
        <w:t xml:space="preserve"> Constitucional de la República, atendiendo las necesidades planteadas por la población y diversas instancias nacionales y extranjeras</w:t>
      </w:r>
      <w:r w:rsidRPr="001D5943">
        <w:rPr>
          <w:rFonts w:ascii="Arial" w:hAnsi="Arial" w:cs="Arial"/>
          <w:b/>
          <w:i/>
          <w:sz w:val="24"/>
          <w:szCs w:val="24"/>
        </w:rPr>
        <w:t>.</w:t>
      </w:r>
    </w:p>
    <w:p w14:paraId="4530E49C" w14:textId="77777777" w:rsidR="001D5943" w:rsidRPr="001D5943" w:rsidRDefault="001D5943" w:rsidP="001D5943">
      <w:pPr>
        <w:keepNext/>
        <w:keepLines/>
        <w:spacing w:before="480" w:after="0" w:line="276" w:lineRule="auto"/>
        <w:jc w:val="center"/>
        <w:outlineLvl w:val="0"/>
        <w:rPr>
          <w:rFonts w:ascii="Arial Black" w:eastAsiaTheme="majorEastAsia" w:hAnsi="Arial Black" w:cstheme="majorBidi"/>
          <w:b/>
          <w:bCs/>
          <w:sz w:val="28"/>
          <w:szCs w:val="28"/>
        </w:rPr>
      </w:pPr>
      <w:bookmarkStart w:id="49" w:name="_Toc470543073"/>
      <w:bookmarkStart w:id="50" w:name="_Toc480972412"/>
      <w:bookmarkStart w:id="51" w:name="_Toc70363361"/>
      <w:r w:rsidRPr="001D5943">
        <w:rPr>
          <w:rFonts w:ascii="Arial Black" w:eastAsiaTheme="majorEastAsia" w:hAnsi="Arial Black" w:cstheme="majorBidi"/>
          <w:b/>
          <w:bCs/>
          <w:sz w:val="28"/>
          <w:szCs w:val="28"/>
        </w:rPr>
        <w:lastRenderedPageBreak/>
        <w:t>VALORES INSTITUCIONALES</w:t>
      </w:r>
      <w:bookmarkEnd w:id="49"/>
      <w:bookmarkEnd w:id="50"/>
      <w:bookmarkEnd w:id="51"/>
    </w:p>
    <w:p w14:paraId="7FBEFD33" w14:textId="77777777" w:rsidR="001D5943" w:rsidRPr="001D5943" w:rsidRDefault="001D5943" w:rsidP="001D5943">
      <w:pPr>
        <w:spacing w:line="240" w:lineRule="auto"/>
      </w:pPr>
    </w:p>
    <w:p w14:paraId="5D048722" w14:textId="50CEA514" w:rsidR="001D5943" w:rsidRPr="001D5943" w:rsidRDefault="001D5943" w:rsidP="001D5943">
      <w:pPr>
        <w:jc w:val="both"/>
        <w:rPr>
          <w:rFonts w:ascii="Arial" w:hAnsi="Arial" w:cs="Arial"/>
          <w:sz w:val="24"/>
          <w:szCs w:val="24"/>
          <w:lang w:val="es-MX"/>
        </w:rPr>
      </w:pPr>
      <w:r w:rsidRPr="001D5943">
        <w:rPr>
          <w:rFonts w:ascii="Arial" w:hAnsi="Arial" w:cs="Arial"/>
          <w:sz w:val="24"/>
          <w:szCs w:val="24"/>
          <w:lang w:val="es-MX"/>
        </w:rPr>
        <w:t>Los valores y principios están ligados con los ideales de la organización, para lo cual incluye normas éticas de honestidad, calidad e integridad en el desarrollo de las actividades laborales, principios con los que se identifica el recurso humano de la Secretaría Privada de la Presidencia</w:t>
      </w:r>
      <w:r w:rsidR="00B85DD7">
        <w:rPr>
          <w:rFonts w:ascii="Arial" w:hAnsi="Arial" w:cs="Arial"/>
          <w:sz w:val="24"/>
          <w:szCs w:val="24"/>
          <w:lang w:val="es-MX"/>
        </w:rPr>
        <w:t>.</w:t>
      </w:r>
      <w:r w:rsidRPr="001D5943">
        <w:rPr>
          <w:rFonts w:ascii="Arial" w:hAnsi="Arial" w:cs="Arial"/>
          <w:sz w:val="24"/>
          <w:szCs w:val="24"/>
          <w:lang w:val="es-MX"/>
        </w:rPr>
        <w:t xml:space="preserve"> Los valores relacionados con dichos principios inherentes al comportamiento y compromiso institucional son:</w:t>
      </w:r>
    </w:p>
    <w:p w14:paraId="11C11C10" w14:textId="77777777" w:rsidR="001D5943" w:rsidRPr="001D5943" w:rsidRDefault="001D5943" w:rsidP="001D5943">
      <w:pPr>
        <w:rPr>
          <w:rFonts w:ascii="Arial" w:hAnsi="Arial" w:cs="Arial"/>
          <w:b/>
          <w:sz w:val="24"/>
          <w:szCs w:val="24"/>
          <w:lang w:val="es-MX"/>
        </w:rPr>
      </w:pPr>
      <w:r w:rsidRPr="001D5943">
        <w:rPr>
          <w:rFonts w:ascii="Arial" w:hAnsi="Arial" w:cs="Arial"/>
          <w:b/>
          <w:sz w:val="24"/>
          <w:szCs w:val="24"/>
          <w:lang w:val="es-MX"/>
        </w:rPr>
        <w:t>EFECTIVIDAD</w:t>
      </w:r>
    </w:p>
    <w:p w14:paraId="385E5D31" w14:textId="77777777" w:rsidR="001D5943" w:rsidRPr="001D5943" w:rsidRDefault="001D5943" w:rsidP="001D5943">
      <w:pPr>
        <w:jc w:val="both"/>
        <w:rPr>
          <w:rFonts w:ascii="Arial" w:hAnsi="Arial" w:cs="Arial"/>
          <w:sz w:val="24"/>
          <w:szCs w:val="24"/>
        </w:rPr>
      </w:pPr>
      <w:r w:rsidRPr="001D5943">
        <w:rPr>
          <w:rFonts w:ascii="Arial" w:hAnsi="Arial" w:cs="Arial"/>
          <w:sz w:val="24"/>
          <w:szCs w:val="24"/>
        </w:rPr>
        <w:t>Cumplir con el mandato legal y los requerimientos de apoyo a la gestión presidencial, logrando los resultados esperados.</w:t>
      </w:r>
    </w:p>
    <w:p w14:paraId="1729F04D" w14:textId="77777777" w:rsidR="001D5943" w:rsidRPr="001D5943" w:rsidRDefault="001D5943" w:rsidP="001D5943">
      <w:pPr>
        <w:rPr>
          <w:rFonts w:ascii="Arial" w:hAnsi="Arial" w:cs="Arial"/>
          <w:b/>
          <w:sz w:val="24"/>
          <w:szCs w:val="24"/>
        </w:rPr>
      </w:pPr>
      <w:r w:rsidRPr="001D5943">
        <w:rPr>
          <w:rFonts w:ascii="Arial" w:hAnsi="Arial" w:cs="Arial"/>
          <w:b/>
          <w:sz w:val="24"/>
          <w:szCs w:val="24"/>
        </w:rPr>
        <w:t>EFICIENCIA</w:t>
      </w:r>
    </w:p>
    <w:p w14:paraId="3EF48919" w14:textId="77777777" w:rsidR="001D5943" w:rsidRPr="001D5943" w:rsidRDefault="001D5943" w:rsidP="001D5943">
      <w:pPr>
        <w:jc w:val="both"/>
        <w:rPr>
          <w:rFonts w:ascii="Arial" w:hAnsi="Arial" w:cs="Arial"/>
          <w:sz w:val="24"/>
          <w:szCs w:val="24"/>
        </w:rPr>
      </w:pPr>
      <w:r w:rsidRPr="001D5943">
        <w:rPr>
          <w:rFonts w:ascii="Arial" w:hAnsi="Arial" w:cs="Arial"/>
          <w:sz w:val="24"/>
          <w:szCs w:val="24"/>
        </w:rPr>
        <w:t>Utilizamos los recursos e insumos de manera planificada para un mayor aprovechamiento de ellos.</w:t>
      </w:r>
    </w:p>
    <w:p w14:paraId="463C56BA" w14:textId="77777777" w:rsidR="001D5943" w:rsidRPr="001D5943" w:rsidRDefault="001D5943" w:rsidP="001D5943">
      <w:pPr>
        <w:jc w:val="both"/>
        <w:rPr>
          <w:rFonts w:ascii="Arial" w:hAnsi="Arial" w:cs="Arial"/>
          <w:b/>
          <w:bCs/>
          <w:sz w:val="24"/>
          <w:szCs w:val="24"/>
        </w:rPr>
      </w:pPr>
      <w:r w:rsidRPr="001D5943">
        <w:rPr>
          <w:rFonts w:ascii="Arial" w:hAnsi="Arial" w:cs="Arial"/>
          <w:b/>
          <w:bCs/>
          <w:sz w:val="24"/>
          <w:szCs w:val="24"/>
        </w:rPr>
        <w:t>HONESTIDAD</w:t>
      </w:r>
    </w:p>
    <w:p w14:paraId="13D804D3" w14:textId="77777777" w:rsidR="001D5943" w:rsidRPr="001D5943" w:rsidRDefault="001D5943" w:rsidP="001D5943">
      <w:pPr>
        <w:jc w:val="both"/>
        <w:rPr>
          <w:rFonts w:ascii="Arial" w:hAnsi="Arial" w:cs="Arial"/>
          <w:sz w:val="24"/>
          <w:szCs w:val="24"/>
        </w:rPr>
      </w:pPr>
      <w:r w:rsidRPr="001D5943">
        <w:rPr>
          <w:rFonts w:ascii="Arial" w:hAnsi="Arial" w:cs="Arial"/>
          <w:sz w:val="24"/>
          <w:szCs w:val="24"/>
        </w:rPr>
        <w:t>Entendemos que los intereses colectivos deben prevalecer al interés particular y que el actuar debe realizarse con transparencia y estar dirigido a alcanzar los objetivos institucionales.</w:t>
      </w:r>
    </w:p>
    <w:p w14:paraId="613DD1AA" w14:textId="77777777" w:rsidR="001D5943" w:rsidRPr="001D5943" w:rsidRDefault="001D5943" w:rsidP="001D5943">
      <w:pPr>
        <w:jc w:val="both"/>
        <w:rPr>
          <w:rFonts w:ascii="Arial" w:hAnsi="Arial" w:cs="Arial"/>
          <w:b/>
          <w:bCs/>
          <w:sz w:val="24"/>
          <w:szCs w:val="24"/>
        </w:rPr>
      </w:pPr>
      <w:r w:rsidRPr="001D5943">
        <w:rPr>
          <w:rFonts w:ascii="Arial" w:hAnsi="Arial" w:cs="Arial"/>
          <w:b/>
          <w:bCs/>
          <w:sz w:val="24"/>
          <w:szCs w:val="24"/>
        </w:rPr>
        <w:t>LEALTAD</w:t>
      </w:r>
    </w:p>
    <w:p w14:paraId="1BA15DBF" w14:textId="77777777" w:rsidR="001D5943" w:rsidRPr="001D5943" w:rsidRDefault="001D5943" w:rsidP="001D5943">
      <w:pPr>
        <w:jc w:val="both"/>
        <w:rPr>
          <w:rFonts w:ascii="Arial" w:hAnsi="Arial" w:cs="Arial"/>
          <w:sz w:val="24"/>
          <w:szCs w:val="24"/>
        </w:rPr>
      </w:pPr>
      <w:r w:rsidRPr="001D5943">
        <w:rPr>
          <w:rFonts w:ascii="Arial" w:hAnsi="Arial" w:cs="Arial"/>
          <w:sz w:val="24"/>
          <w:szCs w:val="24"/>
        </w:rPr>
        <w:t>Guardar confidencialidad respecto a la información de la entidad y velar por el buen nombre de la institución, dentro y fuera de ella.</w:t>
      </w:r>
    </w:p>
    <w:p w14:paraId="18962CF3" w14:textId="77777777" w:rsidR="001D5943" w:rsidRPr="001D5943" w:rsidRDefault="001D5943" w:rsidP="001D5943">
      <w:pPr>
        <w:jc w:val="both"/>
        <w:rPr>
          <w:rFonts w:ascii="Arial" w:hAnsi="Arial" w:cs="Arial"/>
          <w:b/>
          <w:bCs/>
          <w:sz w:val="24"/>
          <w:szCs w:val="24"/>
        </w:rPr>
      </w:pPr>
      <w:r w:rsidRPr="001D5943">
        <w:rPr>
          <w:rFonts w:ascii="Arial" w:hAnsi="Arial" w:cs="Arial"/>
          <w:b/>
          <w:bCs/>
          <w:sz w:val="24"/>
          <w:szCs w:val="24"/>
        </w:rPr>
        <w:t>RESPETO</w:t>
      </w:r>
    </w:p>
    <w:p w14:paraId="54472178" w14:textId="77777777" w:rsidR="001D5943" w:rsidRPr="001D5943" w:rsidRDefault="001D5943" w:rsidP="001D5943">
      <w:pPr>
        <w:jc w:val="both"/>
        <w:rPr>
          <w:rFonts w:ascii="Arial" w:hAnsi="Arial" w:cs="Arial"/>
          <w:sz w:val="24"/>
          <w:szCs w:val="24"/>
        </w:rPr>
      </w:pPr>
      <w:r w:rsidRPr="001D5943">
        <w:rPr>
          <w:rFonts w:ascii="Arial" w:hAnsi="Arial" w:cs="Arial"/>
          <w:sz w:val="24"/>
          <w:szCs w:val="24"/>
        </w:rPr>
        <w:t>Implica la comprensión y la aceptación de la condición inherente a las personas como seres humanos con derechos y deberes en un constante proceso de desarrollo personal y social.</w:t>
      </w:r>
    </w:p>
    <w:p w14:paraId="47DBE577" w14:textId="77777777" w:rsidR="001D5943" w:rsidRPr="001D5943" w:rsidRDefault="001D5943" w:rsidP="001D5943">
      <w:pPr>
        <w:jc w:val="both"/>
        <w:rPr>
          <w:rFonts w:ascii="Arial" w:hAnsi="Arial" w:cs="Arial"/>
          <w:b/>
          <w:bCs/>
          <w:sz w:val="24"/>
          <w:szCs w:val="24"/>
        </w:rPr>
      </w:pPr>
      <w:r w:rsidRPr="001D5943">
        <w:rPr>
          <w:rFonts w:ascii="Arial" w:hAnsi="Arial" w:cs="Arial"/>
          <w:b/>
          <w:bCs/>
          <w:sz w:val="24"/>
          <w:szCs w:val="24"/>
        </w:rPr>
        <w:t>TOLERANCIA</w:t>
      </w:r>
    </w:p>
    <w:p w14:paraId="59FEDD25" w14:textId="77777777" w:rsidR="001D5943" w:rsidRPr="001D5943" w:rsidRDefault="001D5943" w:rsidP="001D5943">
      <w:pPr>
        <w:jc w:val="both"/>
        <w:rPr>
          <w:rFonts w:ascii="Arial" w:hAnsi="Arial" w:cs="Arial"/>
          <w:sz w:val="24"/>
          <w:szCs w:val="24"/>
        </w:rPr>
      </w:pPr>
      <w:r w:rsidRPr="001D5943">
        <w:rPr>
          <w:rFonts w:ascii="Arial" w:hAnsi="Arial" w:cs="Arial"/>
          <w:sz w:val="24"/>
          <w:szCs w:val="24"/>
        </w:rPr>
        <w:t>Valoramos a los demás por lo que son y aceptamos con respeto lo distinto, las diferentes maneras de pensar y actuar.</w:t>
      </w:r>
    </w:p>
    <w:p w14:paraId="014972DB" w14:textId="6F8C77F9" w:rsidR="00614B01" w:rsidRDefault="00614B01" w:rsidP="001D5943">
      <w:pPr>
        <w:keepNext/>
        <w:keepLines/>
        <w:spacing w:before="480" w:after="0" w:line="276" w:lineRule="auto"/>
        <w:jc w:val="center"/>
        <w:outlineLvl w:val="0"/>
        <w:rPr>
          <w:rFonts w:ascii="Arial Black" w:eastAsia="Calibri" w:hAnsi="Arial Black" w:cstheme="majorBidi"/>
          <w:b/>
          <w:bCs/>
          <w:sz w:val="10"/>
          <w:szCs w:val="10"/>
          <w:lang w:val="es-MX"/>
        </w:rPr>
      </w:pPr>
      <w:bookmarkStart w:id="52" w:name="_Toc470543067"/>
      <w:bookmarkStart w:id="53" w:name="_Toc480972413"/>
    </w:p>
    <w:p w14:paraId="7AE3728E" w14:textId="77777777" w:rsidR="00415489" w:rsidRPr="00E61203" w:rsidRDefault="00415489" w:rsidP="001D5943">
      <w:pPr>
        <w:keepNext/>
        <w:keepLines/>
        <w:spacing w:before="480" w:after="0" w:line="276" w:lineRule="auto"/>
        <w:jc w:val="center"/>
        <w:outlineLvl w:val="0"/>
        <w:rPr>
          <w:rFonts w:ascii="Arial Black" w:eastAsia="Calibri" w:hAnsi="Arial Black" w:cstheme="majorBidi"/>
          <w:b/>
          <w:bCs/>
          <w:sz w:val="10"/>
          <w:szCs w:val="10"/>
          <w:lang w:val="es-MX"/>
        </w:rPr>
      </w:pPr>
    </w:p>
    <w:p w14:paraId="6513A345" w14:textId="77777777" w:rsidR="001D5943" w:rsidRPr="001D5943" w:rsidRDefault="001D5943" w:rsidP="001D5943">
      <w:pPr>
        <w:keepNext/>
        <w:keepLines/>
        <w:spacing w:before="480" w:after="0" w:line="276" w:lineRule="auto"/>
        <w:jc w:val="center"/>
        <w:outlineLvl w:val="0"/>
        <w:rPr>
          <w:rFonts w:ascii="Arial Black" w:eastAsia="Calibri" w:hAnsi="Arial Black" w:cstheme="majorBidi"/>
          <w:b/>
          <w:bCs/>
          <w:sz w:val="28"/>
          <w:szCs w:val="28"/>
          <w:lang w:val="es-MX"/>
        </w:rPr>
      </w:pPr>
      <w:bookmarkStart w:id="54" w:name="_Toc70363362"/>
      <w:r w:rsidRPr="00870981">
        <w:rPr>
          <w:rFonts w:ascii="Arial Black" w:eastAsia="Calibri" w:hAnsi="Arial Black" w:cstheme="majorBidi"/>
          <w:b/>
          <w:bCs/>
          <w:sz w:val="28"/>
          <w:szCs w:val="28"/>
          <w:lang w:val="es-MX"/>
        </w:rPr>
        <w:t>RESULTADO INSTITUCIONAL</w:t>
      </w:r>
      <w:bookmarkEnd w:id="52"/>
      <w:bookmarkEnd w:id="53"/>
      <w:bookmarkEnd w:id="54"/>
    </w:p>
    <w:p w14:paraId="3D6B740B" w14:textId="77777777" w:rsidR="001D5943" w:rsidRPr="001D5943" w:rsidRDefault="001D5943" w:rsidP="001D5943">
      <w:pPr>
        <w:spacing w:after="200" w:line="276" w:lineRule="auto"/>
        <w:jc w:val="both"/>
        <w:rPr>
          <w:rFonts w:ascii="Arial" w:eastAsia="Calibri" w:hAnsi="Arial" w:cs="Arial"/>
          <w:b/>
          <w:i/>
          <w:sz w:val="16"/>
          <w:szCs w:val="24"/>
          <w:lang w:val="es-MX"/>
        </w:rPr>
      </w:pPr>
    </w:p>
    <w:p w14:paraId="5E4FAC00" w14:textId="35E643FC" w:rsidR="001D5943" w:rsidRPr="001D5943" w:rsidRDefault="00415489" w:rsidP="001D5943">
      <w:pPr>
        <w:spacing w:after="200" w:line="276" w:lineRule="auto"/>
        <w:jc w:val="both"/>
        <w:rPr>
          <w:rFonts w:ascii="Arial" w:hAnsi="Arial" w:cs="Arial"/>
          <w:sz w:val="24"/>
        </w:rPr>
      </w:pPr>
      <w:r>
        <w:rPr>
          <w:rFonts w:ascii="Arial" w:hAnsi="Arial" w:cs="Arial"/>
          <w:sz w:val="24"/>
        </w:rPr>
        <w:t>Para el año</w:t>
      </w:r>
      <w:r w:rsidR="001D5943" w:rsidRPr="001D5943">
        <w:rPr>
          <w:rFonts w:ascii="Arial" w:hAnsi="Arial" w:cs="Arial"/>
          <w:sz w:val="24"/>
        </w:rPr>
        <w:t xml:space="preserve"> </w:t>
      </w:r>
      <w:r w:rsidR="001D5943" w:rsidRPr="00453141">
        <w:rPr>
          <w:rFonts w:ascii="Arial" w:hAnsi="Arial" w:cs="Arial"/>
          <w:sz w:val="24"/>
        </w:rPr>
        <w:t>202</w:t>
      </w:r>
      <w:r w:rsidR="000023E2" w:rsidRPr="00453141">
        <w:rPr>
          <w:rFonts w:ascii="Arial" w:hAnsi="Arial" w:cs="Arial"/>
          <w:sz w:val="24"/>
        </w:rPr>
        <w:t>4</w:t>
      </w:r>
      <w:r w:rsidR="001D5943" w:rsidRPr="00453141">
        <w:rPr>
          <w:rFonts w:ascii="Arial" w:hAnsi="Arial" w:cs="Arial"/>
          <w:sz w:val="24"/>
        </w:rPr>
        <w:t xml:space="preserve"> la</w:t>
      </w:r>
      <w:r w:rsidR="001D5943" w:rsidRPr="001D5943">
        <w:rPr>
          <w:rFonts w:ascii="Arial" w:hAnsi="Arial" w:cs="Arial"/>
          <w:sz w:val="24"/>
        </w:rPr>
        <w:t xml:space="preserve"> Secretaría Privada de la Presidencia</w:t>
      </w:r>
      <w:r>
        <w:rPr>
          <w:rFonts w:ascii="Arial" w:hAnsi="Arial" w:cs="Arial"/>
          <w:sz w:val="24"/>
        </w:rPr>
        <w:t>,</w:t>
      </w:r>
      <w:r w:rsidR="001D5943" w:rsidRPr="001D5943">
        <w:rPr>
          <w:rFonts w:ascii="Arial" w:hAnsi="Arial" w:cs="Arial"/>
          <w:sz w:val="24"/>
        </w:rPr>
        <w:t xml:space="preserve"> se consolidará como una institución fortalecida para apoyar la </w:t>
      </w:r>
      <w:r>
        <w:rPr>
          <w:rFonts w:ascii="Arial" w:hAnsi="Arial" w:cs="Arial"/>
          <w:sz w:val="24"/>
        </w:rPr>
        <w:t>g</w:t>
      </w:r>
      <w:r w:rsidR="001D5943" w:rsidRPr="001D5943">
        <w:rPr>
          <w:rFonts w:ascii="Arial" w:hAnsi="Arial" w:cs="Arial"/>
          <w:sz w:val="24"/>
        </w:rPr>
        <w:t xml:space="preserve">estión </w:t>
      </w:r>
      <w:r>
        <w:rPr>
          <w:rFonts w:ascii="Arial" w:hAnsi="Arial" w:cs="Arial"/>
          <w:sz w:val="24"/>
        </w:rPr>
        <w:t>p</w:t>
      </w:r>
      <w:r w:rsidR="001D5943" w:rsidRPr="001D5943">
        <w:rPr>
          <w:rFonts w:ascii="Arial" w:hAnsi="Arial" w:cs="Arial"/>
          <w:sz w:val="24"/>
        </w:rPr>
        <w:t>residencial, en el marco del Plan Nacional de Desarrollo y la Política General de Gobierno.</w:t>
      </w:r>
    </w:p>
    <w:p w14:paraId="31866C52" w14:textId="77777777" w:rsidR="001D5943" w:rsidRPr="00B21DB0" w:rsidRDefault="00B21DB0" w:rsidP="001D5943">
      <w:pPr>
        <w:keepNext/>
        <w:keepLines/>
        <w:spacing w:before="200" w:after="0" w:line="276" w:lineRule="auto"/>
        <w:outlineLvl w:val="1"/>
        <w:rPr>
          <w:rFonts w:ascii="Arial Black" w:eastAsia="Times New Roman" w:hAnsi="Arial Black" w:cs="Times New Roman"/>
          <w:b/>
          <w:bCs/>
          <w:sz w:val="24"/>
          <w:szCs w:val="24"/>
          <w:lang w:val="es-MX"/>
        </w:rPr>
      </w:pPr>
      <w:bookmarkStart w:id="55" w:name="_Toc480972414"/>
      <w:bookmarkStart w:id="56" w:name="_Toc70363363"/>
      <w:r w:rsidRPr="00B21DB0">
        <w:rPr>
          <w:rFonts w:ascii="Arial Black" w:eastAsia="Times New Roman" w:hAnsi="Arial Black" w:cs="Times New Roman"/>
          <w:b/>
          <w:bCs/>
          <w:sz w:val="24"/>
          <w:szCs w:val="24"/>
          <w:lang w:val="es-MX"/>
        </w:rPr>
        <w:t>RESULTADO INTERMEDIO</w:t>
      </w:r>
      <w:bookmarkEnd w:id="55"/>
      <w:bookmarkEnd w:id="56"/>
    </w:p>
    <w:p w14:paraId="0CF643FC" w14:textId="3F59D9C2" w:rsidR="001D5943" w:rsidRPr="001D5943" w:rsidRDefault="00415489" w:rsidP="001D5943">
      <w:pPr>
        <w:spacing w:after="200" w:line="276" w:lineRule="auto"/>
        <w:jc w:val="both"/>
        <w:rPr>
          <w:rFonts w:ascii="Arial" w:eastAsia="Calibri" w:hAnsi="Arial" w:cs="Arial"/>
          <w:bCs/>
          <w:sz w:val="24"/>
          <w:szCs w:val="24"/>
          <w:lang w:val="es-MX"/>
        </w:rPr>
      </w:pPr>
      <w:r>
        <w:rPr>
          <w:rFonts w:ascii="Arial" w:hAnsi="Arial" w:cs="Arial"/>
          <w:sz w:val="24"/>
        </w:rPr>
        <w:t>Para el año</w:t>
      </w:r>
      <w:r w:rsidR="001D5943" w:rsidRPr="001D5943">
        <w:rPr>
          <w:rFonts w:ascii="Arial" w:eastAsia="Calibri" w:hAnsi="Arial" w:cs="Arial"/>
          <w:bCs/>
          <w:sz w:val="24"/>
          <w:szCs w:val="24"/>
          <w:lang w:val="es-MX"/>
        </w:rPr>
        <w:t xml:space="preserve"> </w:t>
      </w:r>
      <w:r w:rsidR="001D5943" w:rsidRPr="00453141">
        <w:rPr>
          <w:rFonts w:ascii="Arial" w:eastAsia="Calibri" w:hAnsi="Arial" w:cs="Arial"/>
          <w:bCs/>
          <w:sz w:val="24"/>
          <w:szCs w:val="24"/>
          <w:lang w:val="es-MX"/>
        </w:rPr>
        <w:t>202</w:t>
      </w:r>
      <w:r w:rsidR="000023E2" w:rsidRPr="00453141">
        <w:rPr>
          <w:rFonts w:ascii="Arial" w:eastAsia="Calibri" w:hAnsi="Arial" w:cs="Arial"/>
          <w:bCs/>
          <w:sz w:val="24"/>
          <w:szCs w:val="24"/>
          <w:lang w:val="es-MX"/>
        </w:rPr>
        <w:t>3</w:t>
      </w:r>
      <w:r w:rsidR="001D5943" w:rsidRPr="001D5943">
        <w:rPr>
          <w:rFonts w:ascii="Arial" w:eastAsia="Calibri" w:hAnsi="Arial" w:cs="Arial"/>
          <w:bCs/>
          <w:sz w:val="24"/>
          <w:szCs w:val="24"/>
          <w:lang w:val="es-MX"/>
        </w:rPr>
        <w:t xml:space="preserve"> la Secretaría Privada de la Presidencia contará con infraestructura adecuada para la gestión </w:t>
      </w:r>
      <w:r w:rsidR="006E4069">
        <w:rPr>
          <w:rFonts w:ascii="Arial" w:eastAsia="Calibri" w:hAnsi="Arial" w:cs="Arial"/>
          <w:bCs/>
          <w:sz w:val="24"/>
          <w:szCs w:val="24"/>
          <w:lang w:val="es-MX"/>
        </w:rPr>
        <w:t xml:space="preserve">institucional y para </w:t>
      </w:r>
      <w:r w:rsidR="009C711A">
        <w:rPr>
          <w:rFonts w:ascii="Arial" w:eastAsia="Calibri" w:hAnsi="Arial" w:cs="Arial"/>
          <w:bCs/>
          <w:sz w:val="24"/>
          <w:szCs w:val="24"/>
          <w:lang w:val="es-MX"/>
        </w:rPr>
        <w:t>la atención al ciudadano</w:t>
      </w:r>
      <w:r w:rsidR="001D5943" w:rsidRPr="001D5943">
        <w:rPr>
          <w:rFonts w:ascii="Arial" w:eastAsia="Calibri" w:hAnsi="Arial" w:cs="Arial"/>
          <w:bCs/>
          <w:sz w:val="24"/>
          <w:szCs w:val="24"/>
          <w:lang w:val="es-MX"/>
        </w:rPr>
        <w:t xml:space="preserve">, </w:t>
      </w:r>
      <w:r w:rsidR="00101CA3">
        <w:rPr>
          <w:rFonts w:ascii="Arial" w:eastAsia="Calibri" w:hAnsi="Arial" w:cs="Arial"/>
          <w:bCs/>
          <w:sz w:val="24"/>
          <w:szCs w:val="24"/>
          <w:lang w:val="es-MX"/>
        </w:rPr>
        <w:t>y</w:t>
      </w:r>
      <w:r w:rsidR="001D5943" w:rsidRPr="001D5943">
        <w:rPr>
          <w:rFonts w:ascii="Arial" w:eastAsia="Calibri" w:hAnsi="Arial" w:cs="Arial"/>
          <w:bCs/>
          <w:sz w:val="24"/>
          <w:szCs w:val="24"/>
          <w:lang w:val="es-MX"/>
        </w:rPr>
        <w:t xml:space="preserve"> a su vez </w:t>
      </w:r>
      <w:r w:rsidR="009C711A">
        <w:rPr>
          <w:rFonts w:ascii="Arial" w:eastAsia="Calibri" w:hAnsi="Arial" w:cs="Arial"/>
          <w:bCs/>
          <w:sz w:val="24"/>
          <w:szCs w:val="24"/>
          <w:lang w:val="es-MX"/>
        </w:rPr>
        <w:t xml:space="preserve">el recurso humano </w:t>
      </w:r>
      <w:r w:rsidR="001D5943" w:rsidRPr="001D5943">
        <w:rPr>
          <w:rFonts w:ascii="Arial" w:eastAsia="Calibri" w:hAnsi="Arial" w:cs="Arial"/>
          <w:bCs/>
          <w:sz w:val="24"/>
          <w:szCs w:val="24"/>
          <w:lang w:val="es-MX"/>
        </w:rPr>
        <w:t xml:space="preserve">contará con capacidad técnica fortalecida para dar cumplimiento a las funciones que competen a la institución, en un marco </w:t>
      </w:r>
      <w:r w:rsidR="00D74546">
        <w:rPr>
          <w:rFonts w:ascii="Arial" w:eastAsia="Calibri" w:hAnsi="Arial" w:cs="Arial"/>
          <w:bCs/>
          <w:sz w:val="24"/>
          <w:szCs w:val="24"/>
          <w:lang w:val="es-MX"/>
        </w:rPr>
        <w:t>de modernización,</w:t>
      </w:r>
      <w:r w:rsidR="001D5943" w:rsidRPr="001D5943">
        <w:rPr>
          <w:rFonts w:ascii="Arial" w:eastAsia="Calibri" w:hAnsi="Arial" w:cs="Arial"/>
          <w:bCs/>
          <w:sz w:val="24"/>
          <w:szCs w:val="24"/>
          <w:lang w:val="es-MX"/>
        </w:rPr>
        <w:t xml:space="preserve"> transparencia y rendición de cuentas.</w:t>
      </w:r>
    </w:p>
    <w:p w14:paraId="5E9AC4E1" w14:textId="77777777" w:rsidR="001D5943" w:rsidRPr="001D5943" w:rsidRDefault="001D5943" w:rsidP="001D5943">
      <w:pPr>
        <w:spacing w:after="200" w:line="276" w:lineRule="auto"/>
        <w:jc w:val="both"/>
        <w:rPr>
          <w:rFonts w:ascii="Arial" w:eastAsia="Calibri" w:hAnsi="Arial" w:cs="Arial"/>
          <w:bCs/>
          <w:sz w:val="24"/>
          <w:szCs w:val="24"/>
          <w:lang w:val="es-MX"/>
        </w:rPr>
      </w:pPr>
    </w:p>
    <w:p w14:paraId="727FDDA0" w14:textId="77777777" w:rsidR="001D5943" w:rsidRPr="00716B70" w:rsidRDefault="00716B70" w:rsidP="001D5943">
      <w:pPr>
        <w:keepNext/>
        <w:keepLines/>
        <w:numPr>
          <w:ilvl w:val="0"/>
          <w:numId w:val="7"/>
        </w:numPr>
        <w:spacing w:before="200" w:after="0" w:line="276" w:lineRule="auto"/>
        <w:contextualSpacing/>
        <w:outlineLvl w:val="1"/>
        <w:rPr>
          <w:rFonts w:ascii="Arial Black" w:eastAsia="Times New Roman" w:hAnsi="Arial Black" w:cs="Times New Roman"/>
          <w:b/>
          <w:bCs/>
          <w:sz w:val="24"/>
          <w:szCs w:val="24"/>
          <w:lang w:val="es-MX"/>
        </w:rPr>
      </w:pPr>
      <w:bookmarkStart w:id="57" w:name="_Toc480972415"/>
      <w:bookmarkStart w:id="58" w:name="_Toc70363364"/>
      <w:r w:rsidRPr="00716B70">
        <w:rPr>
          <w:rFonts w:ascii="Arial Black" w:eastAsia="Times New Roman" w:hAnsi="Arial Black" w:cs="Times New Roman"/>
          <w:b/>
          <w:bCs/>
          <w:sz w:val="24"/>
          <w:szCs w:val="24"/>
          <w:lang w:val="es-MX"/>
        </w:rPr>
        <w:t>RESULTADO INMEDIATO</w:t>
      </w:r>
      <w:bookmarkEnd w:id="57"/>
      <w:bookmarkEnd w:id="58"/>
    </w:p>
    <w:p w14:paraId="2E6646ED" w14:textId="500D4E72" w:rsidR="001D5943" w:rsidRPr="001D5943" w:rsidRDefault="00415489" w:rsidP="00415489">
      <w:pPr>
        <w:spacing w:line="276" w:lineRule="auto"/>
        <w:ind w:left="708"/>
        <w:jc w:val="both"/>
        <w:rPr>
          <w:rFonts w:ascii="Arial" w:hAnsi="Arial" w:cs="Arial"/>
          <w:sz w:val="24"/>
          <w:lang w:val="es-MX"/>
        </w:rPr>
      </w:pPr>
      <w:r>
        <w:rPr>
          <w:rFonts w:ascii="Arial" w:hAnsi="Arial" w:cs="Arial"/>
          <w:sz w:val="24"/>
        </w:rPr>
        <w:t>Para el año</w:t>
      </w:r>
      <w:r w:rsidR="001D5943" w:rsidRPr="001D5943">
        <w:rPr>
          <w:rFonts w:ascii="Arial" w:hAnsi="Arial" w:cs="Arial"/>
          <w:sz w:val="24"/>
          <w:lang w:val="es-MX"/>
        </w:rPr>
        <w:t xml:space="preserve"> </w:t>
      </w:r>
      <w:r w:rsidR="001D5943" w:rsidRPr="00F95D7D">
        <w:rPr>
          <w:rFonts w:ascii="Arial" w:hAnsi="Arial" w:cs="Arial"/>
          <w:sz w:val="24"/>
          <w:lang w:val="es-MX"/>
        </w:rPr>
        <w:t>20</w:t>
      </w:r>
      <w:r w:rsidR="00FE1CAC" w:rsidRPr="00F95D7D">
        <w:rPr>
          <w:rFonts w:ascii="Arial" w:hAnsi="Arial" w:cs="Arial"/>
          <w:sz w:val="24"/>
          <w:lang w:val="es-MX"/>
        </w:rPr>
        <w:t>2</w:t>
      </w:r>
      <w:r w:rsidR="00F95D7D" w:rsidRPr="00F95D7D">
        <w:rPr>
          <w:rFonts w:ascii="Arial" w:hAnsi="Arial" w:cs="Arial"/>
          <w:sz w:val="24"/>
          <w:lang w:val="es-MX"/>
        </w:rPr>
        <w:t>3</w:t>
      </w:r>
      <w:r w:rsidR="001D5943" w:rsidRPr="001D5943">
        <w:rPr>
          <w:rFonts w:ascii="Arial" w:hAnsi="Arial" w:cs="Arial"/>
          <w:sz w:val="24"/>
          <w:lang w:val="es-MX"/>
        </w:rPr>
        <w:t xml:space="preserve"> la Secretaría</w:t>
      </w:r>
      <w:r>
        <w:rPr>
          <w:rFonts w:ascii="Arial" w:hAnsi="Arial" w:cs="Arial"/>
          <w:sz w:val="24"/>
          <w:lang w:val="es-MX"/>
        </w:rPr>
        <w:t xml:space="preserve"> Privada de la Presidencia</w:t>
      </w:r>
      <w:r w:rsidR="001D5943" w:rsidRPr="001D5943">
        <w:rPr>
          <w:rFonts w:ascii="Arial" w:hAnsi="Arial" w:cs="Arial"/>
          <w:sz w:val="24"/>
          <w:lang w:val="es-MX"/>
        </w:rPr>
        <w:t xml:space="preserve"> contará con instalaciones óptimas para la ubicación del recurso humano</w:t>
      </w:r>
      <w:r w:rsidR="00D74546">
        <w:rPr>
          <w:rFonts w:ascii="Arial" w:hAnsi="Arial" w:cs="Arial"/>
          <w:sz w:val="24"/>
          <w:lang w:val="es-MX"/>
        </w:rPr>
        <w:t xml:space="preserve"> y la atención al ciudadano.</w:t>
      </w:r>
    </w:p>
    <w:p w14:paraId="24BBB90F" w14:textId="77777777" w:rsidR="001D5943" w:rsidRPr="00716B70" w:rsidRDefault="00716B70" w:rsidP="001D5943">
      <w:pPr>
        <w:keepNext/>
        <w:keepLines/>
        <w:numPr>
          <w:ilvl w:val="1"/>
          <w:numId w:val="7"/>
        </w:numPr>
        <w:spacing w:before="200" w:after="0" w:line="276" w:lineRule="auto"/>
        <w:contextualSpacing/>
        <w:outlineLvl w:val="1"/>
        <w:rPr>
          <w:rFonts w:ascii="Arial Black" w:eastAsia="Times New Roman" w:hAnsi="Arial Black" w:cs="Times New Roman"/>
          <w:b/>
          <w:bCs/>
          <w:lang w:val="es-MX"/>
        </w:rPr>
      </w:pPr>
      <w:bookmarkStart w:id="59" w:name="_Toc70363365"/>
      <w:r w:rsidRPr="00716B70">
        <w:rPr>
          <w:rFonts w:ascii="Arial Black" w:eastAsia="Times New Roman" w:hAnsi="Arial Black" w:cs="Times New Roman"/>
          <w:b/>
          <w:bCs/>
          <w:lang w:val="es-MX"/>
        </w:rPr>
        <w:t>INTERVENCIÓN CLAVE</w:t>
      </w:r>
      <w:bookmarkEnd w:id="59"/>
      <w:r w:rsidRPr="00716B70">
        <w:rPr>
          <w:rFonts w:ascii="Arial Black" w:eastAsia="Times New Roman" w:hAnsi="Arial Black" w:cs="Times New Roman"/>
          <w:b/>
          <w:bCs/>
          <w:lang w:val="es-MX"/>
        </w:rPr>
        <w:t xml:space="preserve"> </w:t>
      </w:r>
    </w:p>
    <w:p w14:paraId="50B72873" w14:textId="5FA5B15F" w:rsidR="001D5943" w:rsidRPr="001D5943" w:rsidRDefault="001D5943" w:rsidP="00911FB9">
      <w:pPr>
        <w:spacing w:line="276" w:lineRule="auto"/>
        <w:ind w:left="708"/>
        <w:jc w:val="both"/>
        <w:rPr>
          <w:rFonts w:ascii="Arial" w:hAnsi="Arial" w:cs="Arial"/>
          <w:sz w:val="24"/>
          <w:lang w:val="es-MX"/>
        </w:rPr>
      </w:pPr>
      <w:r w:rsidRPr="001D5943">
        <w:rPr>
          <w:rFonts w:ascii="Arial" w:hAnsi="Arial" w:cs="Arial"/>
          <w:sz w:val="24"/>
          <w:lang w:val="es-MX"/>
        </w:rPr>
        <w:t xml:space="preserve">Diseño e implementación de un </w:t>
      </w:r>
      <w:r w:rsidR="00415489">
        <w:rPr>
          <w:rFonts w:ascii="Arial" w:hAnsi="Arial" w:cs="Arial"/>
          <w:sz w:val="24"/>
          <w:lang w:val="es-MX"/>
        </w:rPr>
        <w:t>p</w:t>
      </w:r>
      <w:r w:rsidRPr="001D5943">
        <w:rPr>
          <w:rFonts w:ascii="Arial" w:hAnsi="Arial" w:cs="Arial"/>
          <w:sz w:val="24"/>
          <w:lang w:val="es-MX"/>
        </w:rPr>
        <w:t>lan de remodelación y mantenimiento de las instalaciones físicas de la Secretaría Privada de la Presidencia.</w:t>
      </w:r>
      <w:bookmarkStart w:id="60" w:name="_Hlk512457772"/>
    </w:p>
    <w:p w14:paraId="1D979FDE" w14:textId="77777777" w:rsidR="001D5943" w:rsidRPr="00716B70" w:rsidRDefault="00716B70" w:rsidP="001D5943">
      <w:pPr>
        <w:keepNext/>
        <w:keepLines/>
        <w:numPr>
          <w:ilvl w:val="0"/>
          <w:numId w:val="7"/>
        </w:numPr>
        <w:spacing w:before="200" w:after="0" w:line="276" w:lineRule="auto"/>
        <w:contextualSpacing/>
        <w:outlineLvl w:val="1"/>
        <w:rPr>
          <w:rFonts w:ascii="Arial Black" w:eastAsia="Times New Roman" w:hAnsi="Arial Black" w:cs="Times New Roman"/>
          <w:b/>
          <w:bCs/>
          <w:sz w:val="24"/>
          <w:szCs w:val="24"/>
          <w:lang w:val="es-MX"/>
        </w:rPr>
      </w:pPr>
      <w:bookmarkStart w:id="61" w:name="_Toc480972417"/>
      <w:bookmarkStart w:id="62" w:name="_Toc70363366"/>
      <w:bookmarkStart w:id="63" w:name="_Hlk512457885"/>
      <w:r w:rsidRPr="00716B70">
        <w:rPr>
          <w:rFonts w:ascii="Arial Black" w:eastAsia="Times New Roman" w:hAnsi="Arial Black" w:cs="Times New Roman"/>
          <w:b/>
          <w:bCs/>
          <w:sz w:val="24"/>
          <w:szCs w:val="24"/>
          <w:lang w:val="es-MX"/>
        </w:rPr>
        <w:t>RESULTADO INMEDIATO</w:t>
      </w:r>
      <w:bookmarkEnd w:id="61"/>
      <w:bookmarkEnd w:id="62"/>
    </w:p>
    <w:p w14:paraId="5CDCC430" w14:textId="375DD9A3" w:rsidR="001D5943" w:rsidRPr="00E16F47" w:rsidRDefault="00415489" w:rsidP="00911FB9">
      <w:pPr>
        <w:spacing w:line="276" w:lineRule="auto"/>
        <w:ind w:left="708"/>
        <w:jc w:val="both"/>
        <w:rPr>
          <w:rFonts w:ascii="Arial" w:hAnsi="Arial" w:cs="Arial"/>
          <w:sz w:val="24"/>
          <w:lang w:val="es-MX"/>
        </w:rPr>
      </w:pPr>
      <w:r>
        <w:rPr>
          <w:rFonts w:ascii="Arial" w:hAnsi="Arial" w:cs="Arial"/>
          <w:sz w:val="24"/>
        </w:rPr>
        <w:t>Para el año</w:t>
      </w:r>
      <w:r w:rsidR="008339E6" w:rsidRPr="00E16F47">
        <w:rPr>
          <w:rFonts w:ascii="Arial" w:hAnsi="Arial" w:cs="Arial"/>
          <w:sz w:val="24"/>
          <w:lang w:val="es-MX"/>
        </w:rPr>
        <w:t xml:space="preserve"> </w:t>
      </w:r>
      <w:r w:rsidR="008339E6" w:rsidRPr="00F95D7D">
        <w:rPr>
          <w:rFonts w:ascii="Arial" w:hAnsi="Arial" w:cs="Arial"/>
          <w:sz w:val="24"/>
          <w:lang w:val="es-MX"/>
        </w:rPr>
        <w:t>202</w:t>
      </w:r>
      <w:r w:rsidR="00F95D7D" w:rsidRPr="00F95D7D">
        <w:rPr>
          <w:rFonts w:ascii="Arial" w:hAnsi="Arial" w:cs="Arial"/>
          <w:sz w:val="24"/>
          <w:lang w:val="es-MX"/>
        </w:rPr>
        <w:t>3</w:t>
      </w:r>
      <w:r w:rsidR="001D5943" w:rsidRPr="00F95D7D">
        <w:rPr>
          <w:rFonts w:ascii="Arial" w:hAnsi="Arial" w:cs="Arial"/>
          <w:sz w:val="24"/>
          <w:lang w:val="es-MX"/>
        </w:rPr>
        <w:t>,</w:t>
      </w:r>
      <w:r w:rsidR="001D5943" w:rsidRPr="00E16F47">
        <w:rPr>
          <w:rFonts w:ascii="Arial" w:hAnsi="Arial" w:cs="Arial"/>
          <w:sz w:val="24"/>
          <w:lang w:val="es-MX"/>
        </w:rPr>
        <w:t xml:space="preserve"> la Secretaría Privada de la Presidencia, </w:t>
      </w:r>
      <w:r w:rsidR="00A35D60" w:rsidRPr="00E16F47">
        <w:rPr>
          <w:rFonts w:ascii="Arial" w:hAnsi="Arial" w:cs="Arial"/>
          <w:sz w:val="24"/>
          <w:lang w:val="es-MX"/>
        </w:rPr>
        <w:t>contará con una</w:t>
      </w:r>
      <w:r w:rsidR="008339E6" w:rsidRPr="00E16F47">
        <w:rPr>
          <w:rFonts w:ascii="Arial" w:hAnsi="Arial" w:cs="Arial"/>
          <w:sz w:val="24"/>
          <w:lang w:val="es-MX"/>
        </w:rPr>
        <w:t xml:space="preserve"> </w:t>
      </w:r>
      <w:r w:rsidR="00A35D60" w:rsidRPr="00E16F47">
        <w:rPr>
          <w:rFonts w:ascii="Arial" w:hAnsi="Arial" w:cs="Arial"/>
          <w:sz w:val="24"/>
          <w:lang w:val="es-MX"/>
        </w:rPr>
        <w:t xml:space="preserve">actualización en su </w:t>
      </w:r>
      <w:r w:rsidR="0092430B">
        <w:rPr>
          <w:rFonts w:ascii="Arial" w:hAnsi="Arial" w:cs="Arial"/>
          <w:sz w:val="24"/>
          <w:lang w:val="es-MX"/>
        </w:rPr>
        <w:t>operación administrativa</w:t>
      </w:r>
      <w:r w:rsidR="005F14FE" w:rsidRPr="00E16F47">
        <w:rPr>
          <w:rFonts w:ascii="Arial" w:hAnsi="Arial" w:cs="Arial"/>
          <w:sz w:val="24"/>
          <w:lang w:val="es-MX"/>
        </w:rPr>
        <w:t xml:space="preserve">, </w:t>
      </w:r>
      <w:r w:rsidR="00A35D60" w:rsidRPr="00E16F47">
        <w:rPr>
          <w:rFonts w:ascii="Arial" w:hAnsi="Arial" w:cs="Arial"/>
          <w:sz w:val="24"/>
          <w:lang w:val="es-MX"/>
        </w:rPr>
        <w:t>de acuerdo a sus</w:t>
      </w:r>
      <w:r w:rsidR="008339E6" w:rsidRPr="00E16F47">
        <w:rPr>
          <w:rFonts w:ascii="Arial" w:hAnsi="Arial" w:cs="Arial"/>
          <w:sz w:val="24"/>
          <w:lang w:val="es-MX"/>
        </w:rPr>
        <w:t xml:space="preserve"> funciones y responsabilidades que </w:t>
      </w:r>
      <w:r w:rsidR="0000755F" w:rsidRPr="00E16F47">
        <w:rPr>
          <w:rFonts w:ascii="Arial" w:hAnsi="Arial" w:cs="Arial"/>
          <w:sz w:val="24"/>
          <w:lang w:val="es-MX"/>
        </w:rPr>
        <w:t xml:space="preserve">le </w:t>
      </w:r>
      <w:r w:rsidR="008339E6" w:rsidRPr="00E16F47">
        <w:rPr>
          <w:rFonts w:ascii="Arial" w:hAnsi="Arial" w:cs="Arial"/>
          <w:sz w:val="24"/>
          <w:lang w:val="es-MX"/>
        </w:rPr>
        <w:t>competen</w:t>
      </w:r>
      <w:r w:rsidR="00A35D60" w:rsidRPr="00E16F47">
        <w:rPr>
          <w:rFonts w:ascii="Arial" w:hAnsi="Arial" w:cs="Arial"/>
          <w:sz w:val="24"/>
          <w:lang w:val="es-MX"/>
        </w:rPr>
        <w:t>.</w:t>
      </w:r>
    </w:p>
    <w:p w14:paraId="1C5F5CA7" w14:textId="77777777" w:rsidR="006E4069" w:rsidRPr="00716B70" w:rsidRDefault="00716B70" w:rsidP="006E4069">
      <w:pPr>
        <w:pStyle w:val="Prrafodelista"/>
        <w:keepNext/>
        <w:keepLines/>
        <w:numPr>
          <w:ilvl w:val="1"/>
          <w:numId w:val="7"/>
        </w:numPr>
        <w:spacing w:before="200" w:after="0" w:line="276" w:lineRule="auto"/>
        <w:outlineLvl w:val="1"/>
        <w:rPr>
          <w:rFonts w:ascii="Arial Black" w:eastAsia="Times New Roman" w:hAnsi="Arial Black" w:cs="Times New Roman"/>
          <w:b/>
          <w:bCs/>
          <w:lang w:val="es-MX"/>
        </w:rPr>
      </w:pPr>
      <w:bookmarkStart w:id="64" w:name="_Toc70363367"/>
      <w:r w:rsidRPr="00716B70">
        <w:rPr>
          <w:rFonts w:ascii="Arial Black" w:eastAsia="Times New Roman" w:hAnsi="Arial Black" w:cs="Times New Roman"/>
          <w:b/>
          <w:bCs/>
          <w:lang w:val="es-MX"/>
        </w:rPr>
        <w:t>INTERVENCIÓN CLAVE</w:t>
      </w:r>
      <w:bookmarkEnd w:id="63"/>
      <w:bookmarkEnd w:id="64"/>
    </w:p>
    <w:p w14:paraId="117225C6" w14:textId="76EAD99E" w:rsidR="009C711A" w:rsidRDefault="009C711A" w:rsidP="00911FB9">
      <w:pPr>
        <w:spacing w:line="276" w:lineRule="auto"/>
        <w:ind w:left="708"/>
        <w:jc w:val="both"/>
        <w:rPr>
          <w:rFonts w:ascii="Arial" w:hAnsi="Arial" w:cs="Arial"/>
          <w:sz w:val="24"/>
          <w:szCs w:val="24"/>
          <w:lang w:val="es-MX"/>
        </w:rPr>
      </w:pPr>
      <w:r w:rsidRPr="009C711A">
        <w:rPr>
          <w:rFonts w:ascii="Arial" w:hAnsi="Arial" w:cs="Arial"/>
          <w:sz w:val="24"/>
          <w:szCs w:val="24"/>
          <w:lang w:val="es-MX"/>
        </w:rPr>
        <w:t xml:space="preserve">Actualización de la estructura organizacional, actualización de los Manuales de Puestos, Funciones y </w:t>
      </w:r>
      <w:r w:rsidR="00415489" w:rsidRPr="009C711A">
        <w:rPr>
          <w:rFonts w:ascii="Arial" w:hAnsi="Arial" w:cs="Arial"/>
          <w:sz w:val="24"/>
          <w:szCs w:val="24"/>
          <w:lang w:val="es-MX"/>
        </w:rPr>
        <w:t>Procedimientos,</w:t>
      </w:r>
      <w:r w:rsidRPr="009C711A">
        <w:rPr>
          <w:rFonts w:ascii="Arial" w:hAnsi="Arial" w:cs="Arial"/>
          <w:sz w:val="24"/>
          <w:szCs w:val="24"/>
          <w:lang w:val="es-MX"/>
        </w:rPr>
        <w:t xml:space="preserve"> así como de Instructivos y Políticas de uso institucional</w:t>
      </w:r>
      <w:r w:rsidR="00614B01">
        <w:rPr>
          <w:rFonts w:ascii="Arial" w:hAnsi="Arial" w:cs="Arial"/>
          <w:sz w:val="24"/>
          <w:szCs w:val="24"/>
          <w:lang w:val="es-MX"/>
        </w:rPr>
        <w:t>.</w:t>
      </w:r>
    </w:p>
    <w:p w14:paraId="631FCBC2" w14:textId="77777777" w:rsidR="009C711A" w:rsidRPr="009C711A" w:rsidRDefault="009C711A" w:rsidP="009C711A">
      <w:pPr>
        <w:ind w:left="1418"/>
        <w:rPr>
          <w:rFonts w:ascii="Arial" w:hAnsi="Arial" w:cs="Arial"/>
          <w:sz w:val="24"/>
          <w:szCs w:val="24"/>
          <w:lang w:val="es-MX"/>
        </w:rPr>
      </w:pPr>
    </w:p>
    <w:p w14:paraId="55D8BF78" w14:textId="77777777" w:rsidR="008339E6" w:rsidRPr="00716B70" w:rsidRDefault="00716B70" w:rsidP="008339E6">
      <w:pPr>
        <w:keepNext/>
        <w:keepLines/>
        <w:numPr>
          <w:ilvl w:val="0"/>
          <w:numId w:val="7"/>
        </w:numPr>
        <w:spacing w:before="200" w:after="0" w:line="276" w:lineRule="auto"/>
        <w:contextualSpacing/>
        <w:outlineLvl w:val="1"/>
        <w:rPr>
          <w:rFonts w:ascii="Arial Black" w:eastAsia="Times New Roman" w:hAnsi="Arial Black" w:cs="Times New Roman"/>
          <w:b/>
          <w:bCs/>
          <w:sz w:val="24"/>
          <w:szCs w:val="24"/>
          <w:lang w:val="es-MX"/>
        </w:rPr>
      </w:pPr>
      <w:bookmarkStart w:id="65" w:name="_Toc70363368"/>
      <w:r w:rsidRPr="00716B70">
        <w:rPr>
          <w:rFonts w:ascii="Arial Black" w:eastAsia="Times New Roman" w:hAnsi="Arial Black" w:cs="Times New Roman"/>
          <w:b/>
          <w:bCs/>
          <w:sz w:val="24"/>
          <w:szCs w:val="24"/>
          <w:lang w:val="es-MX"/>
        </w:rPr>
        <w:lastRenderedPageBreak/>
        <w:t>RESULTADO INMEDIATO</w:t>
      </w:r>
      <w:bookmarkEnd w:id="65"/>
    </w:p>
    <w:p w14:paraId="7736514E" w14:textId="1B7A0069" w:rsidR="008339E6" w:rsidRDefault="00415489" w:rsidP="00911FB9">
      <w:pPr>
        <w:spacing w:line="276" w:lineRule="auto"/>
        <w:ind w:left="708"/>
        <w:jc w:val="both"/>
        <w:rPr>
          <w:rFonts w:ascii="Arial" w:hAnsi="Arial" w:cs="Arial"/>
          <w:sz w:val="24"/>
          <w:lang w:val="es-MX"/>
        </w:rPr>
      </w:pPr>
      <w:r>
        <w:rPr>
          <w:rFonts w:ascii="Arial" w:hAnsi="Arial" w:cs="Arial"/>
          <w:sz w:val="24"/>
          <w:lang w:val="es-MX"/>
        </w:rPr>
        <w:t xml:space="preserve">Para los años </w:t>
      </w:r>
      <w:r w:rsidR="008339E6" w:rsidRPr="00F95D7D">
        <w:rPr>
          <w:rFonts w:ascii="Arial" w:hAnsi="Arial" w:cs="Arial"/>
          <w:sz w:val="24"/>
          <w:lang w:val="es-MX"/>
        </w:rPr>
        <w:t>20</w:t>
      </w:r>
      <w:r w:rsidR="000023E2" w:rsidRPr="00F95D7D">
        <w:rPr>
          <w:rFonts w:ascii="Arial" w:hAnsi="Arial" w:cs="Arial"/>
          <w:sz w:val="24"/>
          <w:lang w:val="es-MX"/>
        </w:rPr>
        <w:t>2</w:t>
      </w:r>
      <w:r w:rsidR="00F95D7D" w:rsidRPr="00F95D7D">
        <w:rPr>
          <w:rFonts w:ascii="Arial" w:hAnsi="Arial" w:cs="Arial"/>
          <w:sz w:val="24"/>
          <w:lang w:val="es-MX"/>
        </w:rPr>
        <w:t>2</w:t>
      </w:r>
      <w:r w:rsidR="008339E6" w:rsidRPr="00F95D7D">
        <w:rPr>
          <w:rFonts w:ascii="Arial" w:hAnsi="Arial" w:cs="Arial"/>
          <w:sz w:val="24"/>
          <w:lang w:val="es-MX"/>
        </w:rPr>
        <w:t xml:space="preserve"> </w:t>
      </w:r>
      <w:r>
        <w:rPr>
          <w:rFonts w:ascii="Arial" w:hAnsi="Arial" w:cs="Arial"/>
          <w:sz w:val="24"/>
          <w:lang w:val="es-MX"/>
        </w:rPr>
        <w:t>y</w:t>
      </w:r>
      <w:r w:rsidR="008339E6" w:rsidRPr="00F95D7D">
        <w:rPr>
          <w:rFonts w:ascii="Arial" w:hAnsi="Arial" w:cs="Arial"/>
          <w:sz w:val="24"/>
          <w:lang w:val="es-MX"/>
        </w:rPr>
        <w:t xml:space="preserve"> 20</w:t>
      </w:r>
      <w:r w:rsidR="008169CE" w:rsidRPr="00F95D7D">
        <w:rPr>
          <w:rFonts w:ascii="Arial" w:hAnsi="Arial" w:cs="Arial"/>
          <w:sz w:val="24"/>
          <w:lang w:val="es-MX"/>
        </w:rPr>
        <w:t>2</w:t>
      </w:r>
      <w:r w:rsidR="00F95D7D" w:rsidRPr="00F95D7D">
        <w:rPr>
          <w:rFonts w:ascii="Arial" w:hAnsi="Arial" w:cs="Arial"/>
          <w:sz w:val="24"/>
          <w:lang w:val="es-MX"/>
        </w:rPr>
        <w:t>3</w:t>
      </w:r>
      <w:r w:rsidR="008339E6" w:rsidRPr="00F95D7D">
        <w:rPr>
          <w:rFonts w:ascii="Arial" w:hAnsi="Arial" w:cs="Arial"/>
          <w:sz w:val="24"/>
          <w:lang w:val="es-MX"/>
        </w:rPr>
        <w:t>,</w:t>
      </w:r>
      <w:r w:rsidR="008339E6" w:rsidRPr="001D5943">
        <w:rPr>
          <w:rFonts w:ascii="Arial" w:hAnsi="Arial" w:cs="Arial"/>
          <w:sz w:val="24"/>
          <w:lang w:val="es-MX"/>
        </w:rPr>
        <w:t xml:space="preserve"> la Secretaría Privada de la Presidencia, contará con capacidades técnicas fortalecidas en su personal, de conformidad con la naturaleza de la gestión institucional.</w:t>
      </w:r>
    </w:p>
    <w:p w14:paraId="79DA210F" w14:textId="77777777" w:rsidR="006B27F5" w:rsidRPr="001D5943" w:rsidRDefault="006B27F5" w:rsidP="008339E6">
      <w:pPr>
        <w:ind w:left="1068"/>
        <w:jc w:val="both"/>
        <w:rPr>
          <w:rFonts w:ascii="Arial" w:hAnsi="Arial" w:cs="Arial"/>
          <w:sz w:val="24"/>
          <w:lang w:val="es-MX"/>
        </w:rPr>
      </w:pPr>
    </w:p>
    <w:p w14:paraId="403322E0" w14:textId="77777777" w:rsidR="008339E6" w:rsidRPr="00716B70" w:rsidRDefault="00716B70" w:rsidP="0059234E">
      <w:pPr>
        <w:pStyle w:val="Prrafodelista"/>
        <w:keepNext/>
        <w:keepLines/>
        <w:numPr>
          <w:ilvl w:val="1"/>
          <w:numId w:val="7"/>
        </w:numPr>
        <w:spacing w:before="200" w:after="0" w:line="276" w:lineRule="auto"/>
        <w:outlineLvl w:val="1"/>
        <w:rPr>
          <w:rFonts w:ascii="Arial Black" w:eastAsia="Times New Roman" w:hAnsi="Arial Black" w:cs="Times New Roman"/>
          <w:b/>
          <w:bCs/>
          <w:lang w:val="es-MX"/>
        </w:rPr>
      </w:pPr>
      <w:bookmarkStart w:id="66" w:name="_Toc70363369"/>
      <w:r w:rsidRPr="00716B70">
        <w:rPr>
          <w:rFonts w:ascii="Arial Black" w:eastAsia="Times New Roman" w:hAnsi="Arial Black" w:cs="Times New Roman"/>
          <w:b/>
          <w:bCs/>
          <w:lang w:val="es-MX"/>
        </w:rPr>
        <w:t>ACTIVIDADES CLAVE</w:t>
      </w:r>
      <w:bookmarkEnd w:id="66"/>
    </w:p>
    <w:p w14:paraId="04CDD0E8" w14:textId="77777777" w:rsidR="008339E6" w:rsidRPr="001D5943" w:rsidRDefault="008339E6" w:rsidP="00F24BAC">
      <w:pPr>
        <w:ind w:left="708"/>
        <w:jc w:val="both"/>
        <w:rPr>
          <w:rFonts w:ascii="Arial" w:hAnsi="Arial" w:cs="Arial"/>
          <w:sz w:val="24"/>
        </w:rPr>
      </w:pPr>
      <w:r w:rsidRPr="001D5943">
        <w:rPr>
          <w:rFonts w:ascii="Arial" w:hAnsi="Arial" w:cs="Arial"/>
          <w:sz w:val="24"/>
        </w:rPr>
        <w:t>Diseño e implementación, de un programa integral de fortalecimiento de capacidades técnicas del recurso humano de la Secretaría Privada de la Presidencia</w:t>
      </w:r>
      <w:r w:rsidR="00F95D7D">
        <w:rPr>
          <w:rFonts w:ascii="Arial" w:hAnsi="Arial" w:cs="Arial"/>
          <w:sz w:val="24"/>
        </w:rPr>
        <w:t xml:space="preserve"> a través de capacitaciones constantes</w:t>
      </w:r>
      <w:r w:rsidRPr="001D5943">
        <w:rPr>
          <w:rFonts w:ascii="Arial" w:hAnsi="Arial" w:cs="Arial"/>
          <w:sz w:val="24"/>
        </w:rPr>
        <w:t>.</w:t>
      </w:r>
    </w:p>
    <w:p w14:paraId="66D40C7A" w14:textId="77777777" w:rsidR="001D5943" w:rsidRPr="001D5943" w:rsidRDefault="001D5943" w:rsidP="001D5943">
      <w:pPr>
        <w:rPr>
          <w:rFonts w:ascii="Arial" w:hAnsi="Arial" w:cs="Arial"/>
          <w:b/>
        </w:rPr>
      </w:pPr>
    </w:p>
    <w:p w14:paraId="6FEF8700" w14:textId="77777777" w:rsidR="001D5943" w:rsidRPr="00716B70" w:rsidRDefault="00716B70" w:rsidP="001D5943">
      <w:pPr>
        <w:keepNext/>
        <w:keepLines/>
        <w:numPr>
          <w:ilvl w:val="0"/>
          <w:numId w:val="7"/>
        </w:numPr>
        <w:spacing w:before="200" w:after="0" w:line="276" w:lineRule="auto"/>
        <w:contextualSpacing/>
        <w:outlineLvl w:val="1"/>
        <w:rPr>
          <w:rFonts w:ascii="Arial Black" w:eastAsia="Times New Roman" w:hAnsi="Arial Black" w:cs="Times New Roman"/>
          <w:b/>
          <w:bCs/>
          <w:sz w:val="24"/>
          <w:szCs w:val="24"/>
          <w:lang w:val="es-MX"/>
        </w:rPr>
      </w:pPr>
      <w:bookmarkStart w:id="67" w:name="_Toc480972419"/>
      <w:bookmarkStart w:id="68" w:name="_Toc70363370"/>
      <w:r w:rsidRPr="00716B70">
        <w:rPr>
          <w:rFonts w:ascii="Arial Black" w:eastAsia="Times New Roman" w:hAnsi="Arial Black" w:cs="Times New Roman"/>
          <w:b/>
          <w:bCs/>
          <w:sz w:val="24"/>
          <w:szCs w:val="24"/>
          <w:lang w:val="es-MX"/>
        </w:rPr>
        <w:t>RESULTADO INMEDIATO</w:t>
      </w:r>
      <w:bookmarkEnd w:id="67"/>
      <w:bookmarkEnd w:id="68"/>
    </w:p>
    <w:p w14:paraId="531AED4E" w14:textId="283C9E2B" w:rsidR="001D5943" w:rsidRPr="001D5943" w:rsidRDefault="00415489" w:rsidP="00DC2D83">
      <w:pPr>
        <w:ind w:left="708"/>
        <w:jc w:val="both"/>
        <w:rPr>
          <w:rFonts w:ascii="Arial" w:hAnsi="Arial" w:cs="Arial"/>
          <w:sz w:val="24"/>
          <w:lang w:val="es-MX"/>
        </w:rPr>
      </w:pPr>
      <w:r>
        <w:rPr>
          <w:rFonts w:ascii="Arial" w:hAnsi="Arial" w:cs="Arial"/>
          <w:sz w:val="24"/>
          <w:lang w:val="es-MX"/>
        </w:rPr>
        <w:t>Para los años</w:t>
      </w:r>
      <w:r w:rsidR="001D5943" w:rsidRPr="001D5943">
        <w:rPr>
          <w:rFonts w:ascii="Arial" w:hAnsi="Arial" w:cs="Arial"/>
          <w:sz w:val="24"/>
          <w:lang w:val="es-MX"/>
        </w:rPr>
        <w:t xml:space="preserve"> 20</w:t>
      </w:r>
      <w:r w:rsidR="000023E2">
        <w:rPr>
          <w:rFonts w:ascii="Arial" w:hAnsi="Arial" w:cs="Arial"/>
          <w:sz w:val="24"/>
          <w:lang w:val="es-MX"/>
        </w:rPr>
        <w:t>2</w:t>
      </w:r>
      <w:r w:rsidR="004C1F04">
        <w:rPr>
          <w:rFonts w:ascii="Arial" w:hAnsi="Arial" w:cs="Arial"/>
          <w:sz w:val="24"/>
          <w:lang w:val="es-MX"/>
        </w:rPr>
        <w:t>2</w:t>
      </w:r>
      <w:r w:rsidR="001D5943" w:rsidRPr="001D5943">
        <w:rPr>
          <w:rFonts w:ascii="Arial" w:hAnsi="Arial" w:cs="Arial"/>
          <w:sz w:val="24"/>
          <w:lang w:val="es-MX"/>
        </w:rPr>
        <w:t xml:space="preserve"> </w:t>
      </w:r>
      <w:r>
        <w:rPr>
          <w:rFonts w:ascii="Arial" w:hAnsi="Arial" w:cs="Arial"/>
          <w:sz w:val="24"/>
          <w:lang w:val="es-MX"/>
        </w:rPr>
        <w:t>y</w:t>
      </w:r>
      <w:r w:rsidR="001D5943" w:rsidRPr="001D5943">
        <w:rPr>
          <w:rFonts w:ascii="Arial" w:hAnsi="Arial" w:cs="Arial"/>
          <w:sz w:val="24"/>
          <w:lang w:val="es-MX"/>
        </w:rPr>
        <w:t xml:space="preserve"> 20</w:t>
      </w:r>
      <w:r w:rsidR="008169CE">
        <w:rPr>
          <w:rFonts w:ascii="Arial" w:hAnsi="Arial" w:cs="Arial"/>
          <w:sz w:val="24"/>
          <w:lang w:val="es-MX"/>
        </w:rPr>
        <w:t>2</w:t>
      </w:r>
      <w:r w:rsidR="00924176">
        <w:rPr>
          <w:rFonts w:ascii="Arial" w:hAnsi="Arial" w:cs="Arial"/>
          <w:sz w:val="24"/>
          <w:lang w:val="es-MX"/>
        </w:rPr>
        <w:t>3</w:t>
      </w:r>
      <w:r w:rsidR="001D5943" w:rsidRPr="001D5943">
        <w:rPr>
          <w:rFonts w:ascii="Arial" w:hAnsi="Arial" w:cs="Arial"/>
          <w:sz w:val="24"/>
          <w:lang w:val="es-MX"/>
        </w:rPr>
        <w:t>, la Secretaría Privada de la Presidencia, contará con infraestructura tecnológica de acuerdo a la modernización y necesidades institucionales</w:t>
      </w:r>
      <w:r w:rsidR="00D74546">
        <w:rPr>
          <w:rFonts w:ascii="Arial" w:hAnsi="Arial" w:cs="Arial"/>
          <w:sz w:val="24"/>
          <w:lang w:val="es-MX"/>
        </w:rPr>
        <w:t>, así como la automatización de procesos</w:t>
      </w:r>
      <w:r w:rsidR="00101CA3">
        <w:rPr>
          <w:rFonts w:ascii="Arial" w:hAnsi="Arial" w:cs="Arial"/>
          <w:sz w:val="24"/>
          <w:lang w:val="es-MX"/>
        </w:rPr>
        <w:t>.</w:t>
      </w:r>
    </w:p>
    <w:p w14:paraId="4B0EAF2A" w14:textId="77777777" w:rsidR="001D5943" w:rsidRPr="00716B70" w:rsidRDefault="00716B70" w:rsidP="008339E6">
      <w:pPr>
        <w:pStyle w:val="Prrafodelista"/>
        <w:keepNext/>
        <w:keepLines/>
        <w:numPr>
          <w:ilvl w:val="1"/>
          <w:numId w:val="7"/>
        </w:numPr>
        <w:spacing w:before="200" w:after="0" w:line="276" w:lineRule="auto"/>
        <w:outlineLvl w:val="1"/>
        <w:rPr>
          <w:rFonts w:ascii="Arial Black" w:eastAsia="Times New Roman" w:hAnsi="Arial Black" w:cs="Times New Roman"/>
          <w:b/>
          <w:bCs/>
          <w:lang w:val="es-MX"/>
        </w:rPr>
      </w:pPr>
      <w:bookmarkStart w:id="69" w:name="_Toc480972420"/>
      <w:bookmarkStart w:id="70" w:name="_Toc70363371"/>
      <w:r w:rsidRPr="00716B70">
        <w:rPr>
          <w:rFonts w:ascii="Arial Black" w:eastAsia="Times New Roman" w:hAnsi="Arial Black" w:cs="Times New Roman"/>
          <w:b/>
          <w:bCs/>
          <w:lang w:val="es-MX"/>
        </w:rPr>
        <w:t>ACTIVIDADES CLAVE</w:t>
      </w:r>
      <w:bookmarkEnd w:id="69"/>
      <w:bookmarkEnd w:id="70"/>
    </w:p>
    <w:p w14:paraId="0D62B255" w14:textId="77777777" w:rsidR="001D5943" w:rsidRDefault="001D5943" w:rsidP="00DC2D83">
      <w:pPr>
        <w:ind w:left="708"/>
        <w:jc w:val="both"/>
        <w:rPr>
          <w:rFonts w:ascii="Arial" w:hAnsi="Arial" w:cs="Arial"/>
          <w:sz w:val="24"/>
        </w:rPr>
      </w:pPr>
      <w:r w:rsidRPr="008339E6">
        <w:rPr>
          <w:rFonts w:ascii="Arial" w:hAnsi="Arial" w:cs="Arial"/>
          <w:sz w:val="24"/>
        </w:rPr>
        <w:t>Implementación de renovación tecnológica</w:t>
      </w:r>
      <w:r w:rsidR="00D74546">
        <w:rPr>
          <w:rFonts w:ascii="Arial" w:hAnsi="Arial" w:cs="Arial"/>
          <w:sz w:val="24"/>
        </w:rPr>
        <w:t xml:space="preserve"> y automatización de procesos</w:t>
      </w:r>
      <w:r w:rsidRPr="008339E6">
        <w:rPr>
          <w:rFonts w:ascii="Arial" w:hAnsi="Arial" w:cs="Arial"/>
          <w:sz w:val="24"/>
        </w:rPr>
        <w:t xml:space="preserve"> en la Secretaría Privada de la Presidencia.</w:t>
      </w:r>
    </w:p>
    <w:p w14:paraId="1E6012B7" w14:textId="77777777" w:rsidR="00E7494A" w:rsidRDefault="00E7494A" w:rsidP="00DC2D83">
      <w:pPr>
        <w:ind w:left="708"/>
        <w:jc w:val="both"/>
        <w:rPr>
          <w:rFonts w:ascii="Arial" w:hAnsi="Arial" w:cs="Arial"/>
          <w:sz w:val="24"/>
        </w:rPr>
      </w:pPr>
    </w:p>
    <w:p w14:paraId="66BAB3EB" w14:textId="77777777" w:rsidR="00E7494A" w:rsidRDefault="00E7494A" w:rsidP="00DC2D83">
      <w:pPr>
        <w:ind w:left="708"/>
        <w:jc w:val="both"/>
        <w:rPr>
          <w:rFonts w:ascii="Arial" w:hAnsi="Arial" w:cs="Arial"/>
          <w:sz w:val="24"/>
        </w:rPr>
      </w:pPr>
    </w:p>
    <w:p w14:paraId="742EA05A" w14:textId="77777777" w:rsidR="00E7494A" w:rsidRPr="008339E6" w:rsidRDefault="00E7494A" w:rsidP="00DC2D83">
      <w:pPr>
        <w:ind w:left="708"/>
        <w:jc w:val="both"/>
        <w:rPr>
          <w:rFonts w:ascii="Arial" w:hAnsi="Arial" w:cs="Arial"/>
          <w:sz w:val="24"/>
        </w:rPr>
      </w:pPr>
    </w:p>
    <w:bookmarkEnd w:id="60"/>
    <w:p w14:paraId="3BCA86CB" w14:textId="77777777" w:rsidR="00CD206E" w:rsidRDefault="00CD206E" w:rsidP="001D5943">
      <w:pPr>
        <w:jc w:val="center"/>
        <w:rPr>
          <w:noProof/>
          <w:lang w:eastAsia="es-GT"/>
        </w:rPr>
      </w:pPr>
    </w:p>
    <w:p w14:paraId="63A1FB60" w14:textId="77777777" w:rsidR="00CD206E" w:rsidRPr="001D5943" w:rsidRDefault="00CD206E" w:rsidP="001D5943">
      <w:pPr>
        <w:jc w:val="center"/>
        <w:rPr>
          <w:rFonts w:ascii="Arial" w:hAnsi="Arial" w:cs="Arial"/>
        </w:rPr>
      </w:pPr>
    </w:p>
    <w:p w14:paraId="583585B7" w14:textId="77777777" w:rsidR="001D5943" w:rsidRPr="001D5943" w:rsidRDefault="001D5943" w:rsidP="001D5943">
      <w:pPr>
        <w:rPr>
          <w:rFonts w:ascii="Arial" w:hAnsi="Arial" w:cs="Arial"/>
        </w:rPr>
      </w:pPr>
    </w:p>
    <w:p w14:paraId="18579047" w14:textId="77777777" w:rsidR="001D5943" w:rsidRDefault="001D5943" w:rsidP="001D5943">
      <w:pPr>
        <w:rPr>
          <w:rFonts w:ascii="Arial Black" w:hAnsi="Arial Black"/>
        </w:rPr>
      </w:pPr>
    </w:p>
    <w:p w14:paraId="7246C29D" w14:textId="77777777" w:rsidR="00E7494A" w:rsidRDefault="00E7494A" w:rsidP="001D5943">
      <w:pPr>
        <w:rPr>
          <w:rFonts w:ascii="Arial Black" w:hAnsi="Arial Black"/>
        </w:rPr>
      </w:pPr>
    </w:p>
    <w:p w14:paraId="1FA50489" w14:textId="77777777" w:rsidR="00E7494A" w:rsidRDefault="00E7494A" w:rsidP="001D5943">
      <w:pPr>
        <w:rPr>
          <w:rFonts w:ascii="Arial Black" w:hAnsi="Arial Black"/>
        </w:rPr>
      </w:pPr>
    </w:p>
    <w:p w14:paraId="18ABCD38" w14:textId="77777777" w:rsidR="00E7494A" w:rsidRDefault="00E7494A" w:rsidP="001D5943">
      <w:pPr>
        <w:rPr>
          <w:rFonts w:ascii="Arial Black" w:hAnsi="Arial Black"/>
        </w:rPr>
      </w:pPr>
    </w:p>
    <w:p w14:paraId="11ECA1D5" w14:textId="77777777" w:rsidR="00E7494A" w:rsidRDefault="00E7494A" w:rsidP="001D5943">
      <w:pPr>
        <w:rPr>
          <w:rFonts w:ascii="Arial Black" w:hAnsi="Arial Black"/>
        </w:rPr>
      </w:pPr>
    </w:p>
    <w:p w14:paraId="3E091C9B" w14:textId="77777777" w:rsidR="00E7494A" w:rsidRDefault="00E7494A" w:rsidP="001D5943">
      <w:pPr>
        <w:rPr>
          <w:rFonts w:ascii="Arial Black" w:hAnsi="Arial Black"/>
        </w:rPr>
      </w:pPr>
    </w:p>
    <w:p w14:paraId="7E9B30EF" w14:textId="01C24801" w:rsidR="00E7494A" w:rsidRDefault="00E7494A" w:rsidP="001D5943">
      <w:pPr>
        <w:rPr>
          <w:rFonts w:ascii="Arial Black" w:hAnsi="Arial Black"/>
        </w:rPr>
      </w:pPr>
    </w:p>
    <w:p w14:paraId="678433E5" w14:textId="48DD9D2E" w:rsidR="00EA03F0" w:rsidRDefault="00EA03F0" w:rsidP="001D5943">
      <w:pPr>
        <w:rPr>
          <w:rFonts w:ascii="Arial Black" w:hAnsi="Arial Black"/>
          <w:noProof/>
          <w:lang w:eastAsia="es-GT"/>
        </w:rPr>
      </w:pPr>
      <w:r>
        <w:rPr>
          <w:rFonts w:ascii="Arial Black" w:hAnsi="Arial Black"/>
          <w:noProof/>
          <w:lang w:val="es-MX" w:eastAsia="es-MX"/>
        </w:rPr>
        <w:lastRenderedPageBreak/>
        <w:drawing>
          <wp:anchor distT="0" distB="0" distL="114300" distR="114300" simplePos="0" relativeHeight="251657728" behindDoc="0" locked="0" layoutInCell="1" allowOverlap="1" wp14:anchorId="2BEE6E3B" wp14:editId="63EBB928">
            <wp:simplePos x="0" y="0"/>
            <wp:positionH relativeFrom="column">
              <wp:posOffset>-841062</wp:posOffset>
            </wp:positionH>
            <wp:positionV relativeFrom="paragraph">
              <wp:posOffset>378799</wp:posOffset>
            </wp:positionV>
            <wp:extent cx="7219950" cy="6193155"/>
            <wp:effectExtent l="0" t="0" r="0" b="0"/>
            <wp:wrapSquare wrapText="bothSides"/>
            <wp:docPr id="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srcRect/>
                    <a:stretch>
                      <a:fillRect/>
                    </a:stretch>
                  </pic:blipFill>
                  <pic:spPr bwMode="auto">
                    <a:xfrm>
                      <a:off x="0" y="0"/>
                      <a:ext cx="7219950" cy="6193155"/>
                    </a:xfrm>
                    <a:prstGeom prst="rect">
                      <a:avLst/>
                    </a:prstGeom>
                    <a:noFill/>
                    <a:ln w="9525">
                      <a:noFill/>
                      <a:miter lim="800000"/>
                      <a:headEnd/>
                      <a:tailEnd/>
                    </a:ln>
                  </pic:spPr>
                </pic:pic>
              </a:graphicData>
            </a:graphic>
          </wp:anchor>
        </w:drawing>
      </w:r>
    </w:p>
    <w:p w14:paraId="69EE927D" w14:textId="51C1195F" w:rsidR="00EA03F0" w:rsidRDefault="00EA03F0" w:rsidP="001D5943">
      <w:pPr>
        <w:rPr>
          <w:rFonts w:ascii="Arial Black" w:hAnsi="Arial Black"/>
          <w:noProof/>
          <w:lang w:eastAsia="es-GT"/>
        </w:rPr>
      </w:pPr>
    </w:p>
    <w:p w14:paraId="78E3BBB5" w14:textId="3D6C8E42" w:rsidR="00EA03F0" w:rsidRPr="003247A7" w:rsidRDefault="00EA03F0" w:rsidP="00EA03F0">
      <w:pPr>
        <w:ind w:left="-284"/>
        <w:rPr>
          <w:rFonts w:ascii="Arial" w:eastAsia="Calibri" w:hAnsi="Arial" w:cs="Arial"/>
          <w:sz w:val="18"/>
          <w:szCs w:val="18"/>
        </w:rPr>
      </w:pPr>
      <w:r w:rsidRPr="003247A7">
        <w:rPr>
          <w:b/>
          <w:bCs/>
          <w:sz w:val="16"/>
          <w:szCs w:val="16"/>
        </w:rPr>
        <w:t>Fuente:</w:t>
      </w:r>
      <w:r w:rsidRPr="003247A7">
        <w:rPr>
          <w:sz w:val="16"/>
          <w:szCs w:val="16"/>
        </w:rPr>
        <w:t xml:space="preserve"> Elaboración propia de la Unidad de Planificación de la Secretaría Privada de la Presidencia</w:t>
      </w:r>
      <w:r w:rsidR="00FD473F">
        <w:rPr>
          <w:sz w:val="16"/>
          <w:szCs w:val="16"/>
        </w:rPr>
        <w:t>.</w:t>
      </w:r>
    </w:p>
    <w:p w14:paraId="62B6C130" w14:textId="2CBFCAD0" w:rsidR="00EA03F0" w:rsidRDefault="00EA03F0" w:rsidP="001D5943">
      <w:pPr>
        <w:rPr>
          <w:rFonts w:ascii="Arial Black" w:hAnsi="Arial Black"/>
          <w:noProof/>
          <w:lang w:eastAsia="es-GT"/>
        </w:rPr>
      </w:pPr>
    </w:p>
    <w:p w14:paraId="58666425" w14:textId="02D238DA" w:rsidR="00EA03F0" w:rsidRDefault="00EA03F0" w:rsidP="001D5943">
      <w:pPr>
        <w:rPr>
          <w:rFonts w:ascii="Arial Black" w:hAnsi="Arial Black"/>
          <w:noProof/>
          <w:lang w:eastAsia="es-GT"/>
        </w:rPr>
      </w:pPr>
    </w:p>
    <w:p w14:paraId="46DD5DC3" w14:textId="4CC91226" w:rsidR="00EA03F0" w:rsidRDefault="00EA03F0" w:rsidP="001D5943">
      <w:pPr>
        <w:rPr>
          <w:rFonts w:ascii="Arial Black" w:hAnsi="Arial Black"/>
          <w:noProof/>
          <w:lang w:eastAsia="es-GT"/>
        </w:rPr>
      </w:pPr>
    </w:p>
    <w:p w14:paraId="2324730E" w14:textId="100CFEA3" w:rsidR="001D5943" w:rsidRPr="001D5943" w:rsidRDefault="0033642A" w:rsidP="001D5943">
      <w:pPr>
        <w:keepNext/>
        <w:keepLines/>
        <w:spacing w:before="480" w:after="0" w:line="276" w:lineRule="auto"/>
        <w:jc w:val="center"/>
        <w:outlineLvl w:val="0"/>
        <w:rPr>
          <w:rFonts w:ascii="Arial Black" w:eastAsiaTheme="majorEastAsia" w:hAnsi="Arial Black" w:cstheme="majorBidi"/>
          <w:b/>
          <w:bCs/>
          <w:color w:val="2F5496" w:themeColor="accent1" w:themeShade="BF"/>
          <w:sz w:val="28"/>
          <w:szCs w:val="28"/>
        </w:rPr>
      </w:pPr>
      <w:bookmarkStart w:id="71" w:name="_Toc480972421"/>
      <w:bookmarkStart w:id="72" w:name="_Toc70363372"/>
      <w:r w:rsidRPr="001D5943">
        <w:rPr>
          <w:rFonts w:ascii="Arial Black" w:eastAsiaTheme="majorEastAsia" w:hAnsi="Arial Black" w:cstheme="majorBidi"/>
          <w:b/>
          <w:bCs/>
          <w:sz w:val="28"/>
          <w:szCs w:val="28"/>
        </w:rPr>
        <w:lastRenderedPageBreak/>
        <w:t>CADENA DE RESULTADOS INSTITUCIONALES</w:t>
      </w:r>
      <w:bookmarkEnd w:id="71"/>
      <w:bookmarkEnd w:id="72"/>
    </w:p>
    <w:p w14:paraId="485E99B5" w14:textId="77777777" w:rsidR="001D5943" w:rsidRPr="001D5943" w:rsidRDefault="001D5943" w:rsidP="001D5943">
      <w:pPr>
        <w:rPr>
          <w:rFonts w:ascii="Arial" w:hAnsi="Arial" w:cs="Arial"/>
        </w:rPr>
      </w:pPr>
    </w:p>
    <w:p w14:paraId="703B8261" w14:textId="77777777" w:rsidR="001D5943" w:rsidRPr="001D5943" w:rsidRDefault="001D5943" w:rsidP="001D5943">
      <w:pPr>
        <w:rPr>
          <w:rFonts w:ascii="Arial" w:hAnsi="Arial" w:cs="Arial"/>
          <w:sz w:val="24"/>
        </w:rPr>
      </w:pPr>
      <w:r w:rsidRPr="001D5943">
        <w:rPr>
          <w:rFonts w:ascii="Arial" w:hAnsi="Arial" w:cs="Arial"/>
          <w:sz w:val="24"/>
        </w:rPr>
        <w:t>En virtud de las prioridades identificadas en el diagrama anterior, se describen las acciones operativas a seguir que se proyectan para alcanzar los resultados.</w:t>
      </w:r>
    </w:p>
    <w:p w14:paraId="3605A3F9" w14:textId="77777777" w:rsidR="001D5943" w:rsidRPr="001D5943" w:rsidRDefault="001D5943" w:rsidP="001D5943">
      <w:pPr>
        <w:rPr>
          <w:rFonts w:ascii="Arial" w:hAnsi="Arial" w:cs="Arial"/>
        </w:rPr>
      </w:pPr>
    </w:p>
    <w:p w14:paraId="11704E1E" w14:textId="77777777" w:rsidR="001D5943" w:rsidRPr="001D5943" w:rsidRDefault="001D5943" w:rsidP="001D5943">
      <w:pPr>
        <w:jc w:val="both"/>
        <w:rPr>
          <w:rFonts w:ascii="Arial" w:hAnsi="Arial" w:cs="Arial"/>
          <w:sz w:val="24"/>
        </w:rPr>
      </w:pPr>
      <w:r w:rsidRPr="001D5943">
        <w:rPr>
          <w:rFonts w:ascii="Arial" w:hAnsi="Arial" w:cs="Arial"/>
          <w:b/>
          <w:sz w:val="24"/>
        </w:rPr>
        <w:t>Fortalecimiento de competencias y capacidades técnicas del recurso humano de la Secretaría Privada de la Presidencia.</w:t>
      </w:r>
    </w:p>
    <w:p w14:paraId="1C719364" w14:textId="77777777" w:rsidR="001D5943" w:rsidRDefault="001D5943" w:rsidP="001D5943">
      <w:pPr>
        <w:jc w:val="both"/>
        <w:rPr>
          <w:rFonts w:ascii="Arial" w:hAnsi="Arial" w:cs="Arial"/>
          <w:sz w:val="24"/>
        </w:rPr>
      </w:pPr>
      <w:r w:rsidRPr="001D5943">
        <w:rPr>
          <w:rFonts w:ascii="Arial" w:hAnsi="Arial" w:cs="Arial"/>
          <w:sz w:val="24"/>
        </w:rPr>
        <w:t>De acuerdo a</w:t>
      </w:r>
      <w:r w:rsidR="00AE1514">
        <w:rPr>
          <w:rFonts w:ascii="Arial" w:hAnsi="Arial" w:cs="Arial"/>
          <w:sz w:val="24"/>
        </w:rPr>
        <w:t>l</w:t>
      </w:r>
      <w:r w:rsidRPr="001D5943">
        <w:rPr>
          <w:rFonts w:ascii="Arial" w:hAnsi="Arial" w:cs="Arial"/>
          <w:sz w:val="24"/>
        </w:rPr>
        <w:t xml:space="preserve"> diseño, aprovechamiento y la implementación de un programa integral de fortalecimiento de capacidades técnicas para el recurso humano de la Secretaría Privada </w:t>
      </w:r>
      <w:r w:rsidR="00AE1514">
        <w:rPr>
          <w:rFonts w:ascii="Arial" w:hAnsi="Arial" w:cs="Arial"/>
          <w:sz w:val="24"/>
        </w:rPr>
        <w:t xml:space="preserve">de la Presidencia, </w:t>
      </w:r>
      <w:r w:rsidRPr="001D5943">
        <w:rPr>
          <w:rFonts w:ascii="Arial" w:hAnsi="Arial" w:cs="Arial"/>
          <w:sz w:val="24"/>
        </w:rPr>
        <w:t>se podrá obtener el resultado esperado.</w:t>
      </w:r>
    </w:p>
    <w:p w14:paraId="4C302989" w14:textId="77777777" w:rsidR="008B797D" w:rsidRPr="001D5943" w:rsidRDefault="008B797D" w:rsidP="001D5943">
      <w:pPr>
        <w:jc w:val="both"/>
        <w:rPr>
          <w:rFonts w:ascii="Arial" w:hAnsi="Arial" w:cs="Arial"/>
          <w:sz w:val="24"/>
        </w:rPr>
      </w:pPr>
      <w:r>
        <w:rPr>
          <w:rFonts w:ascii="Arial" w:hAnsi="Arial" w:cs="Arial"/>
          <w:sz w:val="24"/>
        </w:rPr>
        <w:t xml:space="preserve">Para ello se </w:t>
      </w:r>
      <w:r w:rsidR="005D1DF6">
        <w:rPr>
          <w:rFonts w:ascii="Arial" w:hAnsi="Arial" w:cs="Arial"/>
          <w:sz w:val="24"/>
        </w:rPr>
        <w:t>creará</w:t>
      </w:r>
      <w:r>
        <w:rPr>
          <w:rFonts w:ascii="Arial" w:hAnsi="Arial" w:cs="Arial"/>
          <w:sz w:val="24"/>
        </w:rPr>
        <w:t xml:space="preserve"> un plan de capacitación integral, para que el personal adquiera conocimientos de su área de trabajo, con el apoyo las diferentes instituciones de gobierno.</w:t>
      </w:r>
    </w:p>
    <w:p w14:paraId="6EB64E2C" w14:textId="77777777" w:rsidR="001D5943" w:rsidRPr="001D5943" w:rsidRDefault="001D5943" w:rsidP="001D5943">
      <w:pPr>
        <w:jc w:val="both"/>
        <w:rPr>
          <w:rFonts w:ascii="Arial" w:hAnsi="Arial" w:cs="Arial"/>
          <w:sz w:val="24"/>
        </w:rPr>
      </w:pPr>
    </w:p>
    <w:p w14:paraId="62E1F348" w14:textId="77777777" w:rsidR="001D5943" w:rsidRPr="001D5943" w:rsidRDefault="001D5943" w:rsidP="001D5943">
      <w:pPr>
        <w:jc w:val="both"/>
        <w:rPr>
          <w:rFonts w:ascii="Arial" w:hAnsi="Arial" w:cs="Arial"/>
          <w:sz w:val="24"/>
        </w:rPr>
      </w:pPr>
      <w:r w:rsidRPr="001D5943">
        <w:rPr>
          <w:rFonts w:ascii="Arial" w:hAnsi="Arial" w:cs="Arial"/>
          <w:b/>
          <w:sz w:val="24"/>
        </w:rPr>
        <w:t>Optimización y mejoramiento de la infraestructura de la Secretaría Privada de la Presidencia.</w:t>
      </w:r>
    </w:p>
    <w:p w14:paraId="113EF065" w14:textId="77777777" w:rsidR="001D5943" w:rsidRDefault="001D5943" w:rsidP="001D5943">
      <w:pPr>
        <w:jc w:val="both"/>
        <w:rPr>
          <w:rFonts w:ascii="Arial" w:hAnsi="Arial" w:cs="Arial"/>
          <w:sz w:val="24"/>
        </w:rPr>
      </w:pPr>
      <w:r w:rsidRPr="001D5943">
        <w:rPr>
          <w:rFonts w:ascii="Arial" w:hAnsi="Arial" w:cs="Arial"/>
          <w:sz w:val="24"/>
        </w:rPr>
        <w:t xml:space="preserve">Para este punto, se formulará un plan de </w:t>
      </w:r>
      <w:r w:rsidR="00AE1514">
        <w:rPr>
          <w:rFonts w:ascii="Arial" w:hAnsi="Arial" w:cs="Arial"/>
          <w:sz w:val="24"/>
        </w:rPr>
        <w:t>readecuación</w:t>
      </w:r>
      <w:r w:rsidRPr="001D5943">
        <w:rPr>
          <w:rFonts w:ascii="Arial" w:hAnsi="Arial" w:cs="Arial"/>
          <w:sz w:val="24"/>
        </w:rPr>
        <w:t xml:space="preserve"> y mantenimiento a las instalaciones físicas de la Secretaría Privada de la Presidencia</w:t>
      </w:r>
      <w:r w:rsidR="00AE1514">
        <w:rPr>
          <w:rFonts w:ascii="Arial" w:hAnsi="Arial" w:cs="Arial"/>
          <w:sz w:val="24"/>
        </w:rPr>
        <w:t xml:space="preserve"> y</w:t>
      </w:r>
      <w:r w:rsidRPr="001D5943">
        <w:rPr>
          <w:rFonts w:ascii="Arial" w:hAnsi="Arial" w:cs="Arial"/>
          <w:sz w:val="24"/>
        </w:rPr>
        <w:t xml:space="preserve"> se diseñará un plan de renovación tecnológica completa y </w:t>
      </w:r>
      <w:r w:rsidR="00AE1514">
        <w:rPr>
          <w:rFonts w:ascii="Arial" w:hAnsi="Arial" w:cs="Arial"/>
          <w:sz w:val="24"/>
        </w:rPr>
        <w:t>la mejora en</w:t>
      </w:r>
      <w:r w:rsidRPr="001D5943">
        <w:rPr>
          <w:rFonts w:ascii="Arial" w:hAnsi="Arial" w:cs="Arial"/>
          <w:sz w:val="24"/>
        </w:rPr>
        <w:t xml:space="preserve"> sistemas de automatización de procesos.</w:t>
      </w:r>
    </w:p>
    <w:p w14:paraId="369900FF" w14:textId="77777777" w:rsidR="007E4FD1" w:rsidRDefault="007E4FD1" w:rsidP="001D5943">
      <w:pPr>
        <w:jc w:val="both"/>
        <w:rPr>
          <w:rFonts w:ascii="Arial" w:hAnsi="Arial" w:cs="Arial"/>
          <w:sz w:val="24"/>
        </w:rPr>
      </w:pPr>
    </w:p>
    <w:p w14:paraId="26C81A38" w14:textId="7D7E7B48" w:rsidR="007E4FD1" w:rsidRDefault="00E16F47" w:rsidP="001D5943">
      <w:pPr>
        <w:jc w:val="both"/>
        <w:rPr>
          <w:rFonts w:ascii="Arial" w:hAnsi="Arial" w:cs="Arial"/>
          <w:sz w:val="24"/>
        </w:rPr>
      </w:pPr>
      <w:r w:rsidRPr="00E16F47">
        <w:rPr>
          <w:rFonts w:ascii="Arial" w:hAnsi="Arial" w:cs="Arial"/>
          <w:sz w:val="24"/>
        </w:rPr>
        <w:t>A l</w:t>
      </w:r>
      <w:r w:rsidR="007E4FD1" w:rsidRPr="00E16F47">
        <w:rPr>
          <w:rFonts w:ascii="Arial" w:hAnsi="Arial" w:cs="Arial"/>
          <w:sz w:val="24"/>
        </w:rPr>
        <w:t>as acciones anteriores</w:t>
      </w:r>
      <w:r w:rsidR="00AE1514">
        <w:rPr>
          <w:rFonts w:ascii="Arial" w:hAnsi="Arial" w:cs="Arial"/>
          <w:sz w:val="24"/>
        </w:rPr>
        <w:t>,</w:t>
      </w:r>
      <w:r w:rsidR="007E4FD1" w:rsidRPr="00E16F47">
        <w:rPr>
          <w:rFonts w:ascii="Arial" w:hAnsi="Arial" w:cs="Arial"/>
          <w:sz w:val="24"/>
        </w:rPr>
        <w:t xml:space="preserve"> se puede agregar la mejora en los procedimientos administrativos, orientad</w:t>
      </w:r>
      <w:r w:rsidR="00AE1514">
        <w:rPr>
          <w:rFonts w:ascii="Arial" w:hAnsi="Arial" w:cs="Arial"/>
          <w:sz w:val="24"/>
        </w:rPr>
        <w:t>a</w:t>
      </w:r>
      <w:r w:rsidR="007E4FD1" w:rsidRPr="00E16F47">
        <w:rPr>
          <w:rFonts w:ascii="Arial" w:hAnsi="Arial" w:cs="Arial"/>
          <w:sz w:val="24"/>
        </w:rPr>
        <w:t xml:space="preserve"> a fortalecer los niveles de transparencia y rendición de cuentas.</w:t>
      </w:r>
    </w:p>
    <w:p w14:paraId="784C7AB4" w14:textId="2516A99E" w:rsidR="00C534B9" w:rsidRDefault="00C534B9" w:rsidP="001D5943">
      <w:pPr>
        <w:jc w:val="both"/>
        <w:rPr>
          <w:rFonts w:ascii="Arial" w:hAnsi="Arial" w:cs="Arial"/>
          <w:sz w:val="24"/>
        </w:rPr>
      </w:pPr>
    </w:p>
    <w:p w14:paraId="7175C738" w14:textId="4E68B1B8" w:rsidR="00C534B9" w:rsidRDefault="00C534B9" w:rsidP="001D5943">
      <w:pPr>
        <w:jc w:val="both"/>
        <w:rPr>
          <w:rFonts w:ascii="Arial" w:hAnsi="Arial" w:cs="Arial"/>
          <w:sz w:val="24"/>
        </w:rPr>
      </w:pPr>
    </w:p>
    <w:p w14:paraId="7DF9458A" w14:textId="24264470" w:rsidR="00C534B9" w:rsidRDefault="00C534B9" w:rsidP="00C534B9">
      <w:pPr>
        <w:keepNext/>
        <w:keepLines/>
        <w:spacing w:before="480" w:after="0" w:line="276" w:lineRule="auto"/>
        <w:jc w:val="center"/>
        <w:outlineLvl w:val="0"/>
        <w:rPr>
          <w:rFonts w:ascii="Arial Black" w:eastAsiaTheme="majorEastAsia" w:hAnsi="Arial Black" w:cstheme="majorBidi"/>
          <w:b/>
          <w:bCs/>
          <w:sz w:val="28"/>
          <w:szCs w:val="28"/>
        </w:rPr>
      </w:pPr>
      <w:bookmarkStart w:id="73" w:name="_Hlk75863415"/>
      <w:r w:rsidRPr="00C534B9">
        <w:rPr>
          <w:rFonts w:ascii="Arial Black" w:eastAsiaTheme="majorEastAsia" w:hAnsi="Arial Black" w:cstheme="majorBidi"/>
          <w:b/>
          <w:bCs/>
          <w:sz w:val="28"/>
          <w:szCs w:val="28"/>
        </w:rPr>
        <w:lastRenderedPageBreak/>
        <w:t>Matriz de Fichas de Indicadores</w:t>
      </w:r>
    </w:p>
    <w:bookmarkEnd w:id="73"/>
    <w:p w14:paraId="6B1C4CC9" w14:textId="69C23192" w:rsidR="00C534B9" w:rsidRPr="00C534B9" w:rsidRDefault="00F26EEC" w:rsidP="00C534B9">
      <w:pPr>
        <w:keepNext/>
        <w:keepLines/>
        <w:spacing w:before="480" w:after="0" w:line="276" w:lineRule="auto"/>
        <w:jc w:val="center"/>
        <w:outlineLvl w:val="0"/>
        <w:rPr>
          <w:rFonts w:ascii="Arial Black" w:eastAsiaTheme="majorEastAsia" w:hAnsi="Arial Black" w:cstheme="majorBidi"/>
          <w:b/>
          <w:bCs/>
          <w:sz w:val="28"/>
          <w:szCs w:val="28"/>
        </w:rPr>
      </w:pPr>
      <w:r w:rsidRPr="00F26EEC">
        <w:rPr>
          <w:noProof/>
          <w:lang w:val="es-MX" w:eastAsia="es-MX"/>
        </w:rPr>
        <w:drawing>
          <wp:inline distT="0" distB="0" distL="0" distR="0" wp14:anchorId="6549A007" wp14:editId="197828A3">
            <wp:extent cx="5612130" cy="6760845"/>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12130" cy="6760845"/>
                    </a:xfrm>
                    <a:prstGeom prst="rect">
                      <a:avLst/>
                    </a:prstGeom>
                    <a:noFill/>
                    <a:ln>
                      <a:noFill/>
                    </a:ln>
                  </pic:spPr>
                </pic:pic>
              </a:graphicData>
            </a:graphic>
          </wp:inline>
        </w:drawing>
      </w:r>
    </w:p>
    <w:p w14:paraId="65A2992E" w14:textId="10DCD7B3" w:rsidR="009C772B" w:rsidRDefault="009C772B" w:rsidP="007E4FD1"/>
    <w:p w14:paraId="034BA10F" w14:textId="7F94E3F2" w:rsidR="00D52BAD" w:rsidRDefault="00D52BAD" w:rsidP="007E4FD1"/>
    <w:p w14:paraId="0DF9AA7C" w14:textId="54041202" w:rsidR="00D52BAD" w:rsidRDefault="00D52BAD" w:rsidP="007E4FD1"/>
    <w:p w14:paraId="3E62A993" w14:textId="35743C0F" w:rsidR="00D52BAD" w:rsidRDefault="00974290" w:rsidP="007E4FD1">
      <w:r w:rsidRPr="00974290">
        <w:rPr>
          <w:noProof/>
          <w:lang w:val="es-MX" w:eastAsia="es-MX"/>
        </w:rPr>
        <w:drawing>
          <wp:inline distT="0" distB="0" distL="0" distR="0" wp14:anchorId="2067614B" wp14:editId="645DC892">
            <wp:extent cx="5612130" cy="686244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12130" cy="6862445"/>
                    </a:xfrm>
                    <a:prstGeom prst="rect">
                      <a:avLst/>
                    </a:prstGeom>
                    <a:noFill/>
                    <a:ln>
                      <a:noFill/>
                    </a:ln>
                  </pic:spPr>
                </pic:pic>
              </a:graphicData>
            </a:graphic>
          </wp:inline>
        </w:drawing>
      </w:r>
    </w:p>
    <w:p w14:paraId="0A10B07B" w14:textId="7CE4777B" w:rsidR="00D52BAD" w:rsidRDefault="00D52BAD" w:rsidP="007E4FD1"/>
    <w:p w14:paraId="1C3C4ECB" w14:textId="50A79417" w:rsidR="00D52BAD" w:rsidRDefault="00D52BAD" w:rsidP="007E4FD1"/>
    <w:p w14:paraId="47E92819" w14:textId="56B41694" w:rsidR="00D52BAD" w:rsidRDefault="00D52BAD" w:rsidP="007E4FD1"/>
    <w:p w14:paraId="55D32141" w14:textId="1FAF8D43" w:rsidR="00D52BAD" w:rsidRDefault="00D52BAD" w:rsidP="007E4FD1"/>
    <w:p w14:paraId="008E03AE" w14:textId="19662A54" w:rsidR="00D52BAD" w:rsidRDefault="00974290" w:rsidP="007E4FD1">
      <w:r w:rsidRPr="00974290">
        <w:rPr>
          <w:noProof/>
          <w:lang w:val="es-MX" w:eastAsia="es-MX"/>
        </w:rPr>
        <w:drawing>
          <wp:inline distT="0" distB="0" distL="0" distR="0" wp14:anchorId="619543D7" wp14:editId="4C39A646">
            <wp:extent cx="5612130" cy="705739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12130" cy="7057390"/>
                    </a:xfrm>
                    <a:prstGeom prst="rect">
                      <a:avLst/>
                    </a:prstGeom>
                    <a:noFill/>
                    <a:ln>
                      <a:noFill/>
                    </a:ln>
                  </pic:spPr>
                </pic:pic>
              </a:graphicData>
            </a:graphic>
          </wp:inline>
        </w:drawing>
      </w:r>
    </w:p>
    <w:p w14:paraId="310B1CD2" w14:textId="77777777" w:rsidR="00D52BAD" w:rsidRDefault="00D52BAD" w:rsidP="007E4FD1"/>
    <w:sectPr w:rsidR="00D52BAD" w:rsidSect="006710DB">
      <w:pgSz w:w="12240" w:h="15840"/>
      <w:pgMar w:top="1417" w:right="1701" w:bottom="1417" w:left="1701"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9B372" w14:textId="77777777" w:rsidR="001F2055" w:rsidRDefault="001F2055" w:rsidP="00D21D06">
      <w:pPr>
        <w:spacing w:after="0" w:line="240" w:lineRule="auto"/>
      </w:pPr>
      <w:r>
        <w:separator/>
      </w:r>
    </w:p>
  </w:endnote>
  <w:endnote w:type="continuationSeparator" w:id="0">
    <w:p w14:paraId="10D967A8" w14:textId="77777777" w:rsidR="001F2055" w:rsidRDefault="001F2055" w:rsidP="00D21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skerville Old Face">
    <w:altName w:val="Baskerville Old Face"/>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F0174" w14:textId="77777777" w:rsidR="00DE7401" w:rsidRDefault="00DE7401">
    <w:pPr>
      <w:pStyle w:val="Piedepgina"/>
      <w:jc w:val="center"/>
    </w:pPr>
  </w:p>
  <w:p w14:paraId="3DC78DF7" w14:textId="77777777" w:rsidR="00DE7401" w:rsidRDefault="00DE740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85581" w14:textId="77777777" w:rsidR="00EA007D" w:rsidRDefault="00EA007D">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593212"/>
      <w:docPartObj>
        <w:docPartGallery w:val="Page Numbers (Bottom of Page)"/>
        <w:docPartUnique/>
      </w:docPartObj>
    </w:sdtPr>
    <w:sdtEndPr>
      <w:rPr>
        <w:sz w:val="20"/>
        <w:szCs w:val="20"/>
      </w:rPr>
    </w:sdtEndPr>
    <w:sdtContent>
      <w:p w14:paraId="61F95ECD" w14:textId="51C3A40B" w:rsidR="001537EB" w:rsidRDefault="004158B7">
        <w:pPr>
          <w:pStyle w:val="Piedepgina"/>
          <w:jc w:val="center"/>
        </w:pPr>
        <w:r>
          <w:rPr>
            <w:noProof/>
            <w:lang w:val="es-MX" w:eastAsia="es-MX"/>
          </w:rPr>
          <mc:AlternateContent>
            <mc:Choice Requires="wps">
              <w:drawing>
                <wp:inline distT="0" distB="0" distL="0" distR="0" wp14:anchorId="22F311AA" wp14:editId="0C37A263">
                  <wp:extent cx="5467350" cy="45085"/>
                  <wp:effectExtent l="0" t="5715" r="0" b="6350"/>
                  <wp:docPr id="7" name="AutoShape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7F259015" id="_x0000_t110" coordsize="21600,21600" o:spt="110" path="m10800,l,10800,10800,21600,21600,10800xe">
                  <v:stroke joinstyle="miter"/>
                  <v:path gradientshapeok="t" o:connecttype="rect" textboxrect="5400,5400,16200,16200"/>
                </v:shapetype>
                <v:shape id="AutoShape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36B6D995" w14:textId="2CEC872B" w:rsidR="001537EB" w:rsidRPr="009E3077" w:rsidRDefault="001537EB">
        <w:pPr>
          <w:pStyle w:val="Piedepgina"/>
          <w:jc w:val="center"/>
          <w:rPr>
            <w:sz w:val="20"/>
            <w:szCs w:val="20"/>
          </w:rPr>
        </w:pPr>
        <w:r w:rsidRPr="009E3077">
          <w:rPr>
            <w:sz w:val="20"/>
            <w:szCs w:val="20"/>
          </w:rPr>
          <w:fldChar w:fldCharType="begin"/>
        </w:r>
        <w:r w:rsidRPr="009E3077">
          <w:rPr>
            <w:sz w:val="20"/>
            <w:szCs w:val="20"/>
          </w:rPr>
          <w:instrText>PAGE    \* MERGEFORMAT</w:instrText>
        </w:r>
        <w:r w:rsidRPr="009E3077">
          <w:rPr>
            <w:sz w:val="20"/>
            <w:szCs w:val="20"/>
          </w:rPr>
          <w:fldChar w:fldCharType="separate"/>
        </w:r>
        <w:r w:rsidR="000C1758" w:rsidRPr="000C1758">
          <w:rPr>
            <w:noProof/>
            <w:sz w:val="20"/>
            <w:szCs w:val="20"/>
            <w:lang w:val="es-ES"/>
          </w:rPr>
          <w:t>23</w:t>
        </w:r>
        <w:r w:rsidRPr="009E3077">
          <w:rPr>
            <w:sz w:val="20"/>
            <w:szCs w:val="20"/>
          </w:rPr>
          <w:fldChar w:fldCharType="end"/>
        </w:r>
      </w:p>
    </w:sdtContent>
  </w:sdt>
  <w:p w14:paraId="237B070D" w14:textId="31650481" w:rsidR="001537EB" w:rsidRDefault="001537EB">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F3996" w14:textId="77777777" w:rsidR="00EA007D" w:rsidRDefault="00EA007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55D8A" w14:textId="77777777" w:rsidR="001F2055" w:rsidRDefault="001F2055" w:rsidP="00D21D06">
      <w:pPr>
        <w:spacing w:after="0" w:line="240" w:lineRule="auto"/>
      </w:pPr>
      <w:r>
        <w:separator/>
      </w:r>
    </w:p>
  </w:footnote>
  <w:footnote w:type="continuationSeparator" w:id="0">
    <w:p w14:paraId="39065869" w14:textId="77777777" w:rsidR="001F2055" w:rsidRDefault="001F2055" w:rsidP="00D21D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29D2F" w14:textId="77777777" w:rsidR="00EA007D" w:rsidRDefault="00EA007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1A05A" w14:textId="77777777" w:rsidR="00EA007D" w:rsidRDefault="00EA007D">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34750" w14:textId="77777777" w:rsidR="00EA007D" w:rsidRDefault="00EA007D">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FFDE0" w14:textId="77777777" w:rsidR="0096185D" w:rsidRDefault="0096185D">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EBB6F" w14:textId="15FE5934" w:rsidR="0096185D" w:rsidRPr="00375846" w:rsidRDefault="00CF7BA4" w:rsidP="005F712D">
    <w:pPr>
      <w:pStyle w:val="Encabezado"/>
    </w:pPr>
    <w:r w:rsidRPr="00523528">
      <w:rPr>
        <w:noProof/>
        <w:lang w:val="es-MX" w:eastAsia="es-MX"/>
      </w:rPr>
      <w:drawing>
        <wp:anchor distT="0" distB="0" distL="114300" distR="114300" simplePos="0" relativeHeight="251661824" behindDoc="0" locked="0" layoutInCell="1" allowOverlap="1" wp14:anchorId="59B0EFB0" wp14:editId="26A78C48">
          <wp:simplePos x="0" y="0"/>
          <wp:positionH relativeFrom="column">
            <wp:posOffset>35320</wp:posOffset>
          </wp:positionH>
          <wp:positionV relativeFrom="paragraph">
            <wp:posOffset>-180963</wp:posOffset>
          </wp:positionV>
          <wp:extent cx="6467475" cy="923290"/>
          <wp:effectExtent l="0" t="0" r="9525" b="0"/>
          <wp:wrapSquare wrapText="bothSides"/>
          <wp:docPr id="16" name="Imagen 6">
            <a:extLst xmlns:a="http://schemas.openxmlformats.org/drawingml/2006/main">
              <a:ext uri="{FF2B5EF4-FFF2-40B4-BE49-F238E27FC236}">
                <a16:creationId xmlns:a16="http://schemas.microsoft.com/office/drawing/2014/main" id="{D6E0D048-59B3-4718-AE7D-48EE207EE1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D6E0D048-59B3-4718-AE7D-48EE207EE14A}"/>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67475" cy="9232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E7076"/>
    <w:multiLevelType w:val="multilevel"/>
    <w:tmpl w:val="EBBAF84E"/>
    <w:lvl w:ilvl="0">
      <w:start w:val="1"/>
      <w:numFmt w:val="decimal"/>
      <w:lvlText w:val="%1."/>
      <w:lvlJc w:val="left"/>
      <w:pPr>
        <w:ind w:left="360" w:hanging="360"/>
      </w:pPr>
    </w:lvl>
    <w:lvl w:ilvl="1">
      <w:start w:val="1"/>
      <w:numFmt w:val="decimal"/>
      <w:isLgl/>
      <w:lvlText w:val="%1.%2"/>
      <w:lvlJc w:val="left"/>
      <w:pPr>
        <w:ind w:left="1068" w:hanging="72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2124" w:hanging="1080"/>
      </w:pPr>
      <w:rPr>
        <w:rFonts w:hint="default"/>
      </w:rPr>
    </w:lvl>
    <w:lvl w:ilvl="4">
      <w:start w:val="1"/>
      <w:numFmt w:val="decimal"/>
      <w:isLgl/>
      <w:lvlText w:val="%1.%2.%3.%4.%5"/>
      <w:lvlJc w:val="left"/>
      <w:pPr>
        <w:ind w:left="2832" w:hanging="1440"/>
      </w:pPr>
      <w:rPr>
        <w:rFonts w:hint="default"/>
      </w:rPr>
    </w:lvl>
    <w:lvl w:ilvl="5">
      <w:start w:val="1"/>
      <w:numFmt w:val="decimal"/>
      <w:isLgl/>
      <w:lvlText w:val="%1.%2.%3.%4.%5.%6"/>
      <w:lvlJc w:val="left"/>
      <w:pPr>
        <w:ind w:left="3540" w:hanging="1800"/>
      </w:pPr>
      <w:rPr>
        <w:rFonts w:hint="default"/>
      </w:rPr>
    </w:lvl>
    <w:lvl w:ilvl="6">
      <w:start w:val="1"/>
      <w:numFmt w:val="decimal"/>
      <w:isLgl/>
      <w:lvlText w:val="%1.%2.%3.%4.%5.%6.%7"/>
      <w:lvlJc w:val="left"/>
      <w:pPr>
        <w:ind w:left="3888" w:hanging="1800"/>
      </w:pPr>
      <w:rPr>
        <w:rFonts w:hint="default"/>
      </w:rPr>
    </w:lvl>
    <w:lvl w:ilvl="7">
      <w:start w:val="1"/>
      <w:numFmt w:val="decimal"/>
      <w:isLgl/>
      <w:lvlText w:val="%1.%2.%3.%4.%5.%6.%7.%8"/>
      <w:lvlJc w:val="left"/>
      <w:pPr>
        <w:ind w:left="4596" w:hanging="2160"/>
      </w:pPr>
      <w:rPr>
        <w:rFonts w:hint="default"/>
      </w:rPr>
    </w:lvl>
    <w:lvl w:ilvl="8">
      <w:start w:val="1"/>
      <w:numFmt w:val="decimal"/>
      <w:isLgl/>
      <w:lvlText w:val="%1.%2.%3.%4.%5.%6.%7.%8.%9"/>
      <w:lvlJc w:val="left"/>
      <w:pPr>
        <w:ind w:left="5304" w:hanging="2520"/>
      </w:pPr>
      <w:rPr>
        <w:rFonts w:hint="default"/>
      </w:rPr>
    </w:lvl>
  </w:abstractNum>
  <w:abstractNum w:abstractNumId="1" w15:restartNumberingAfterBreak="0">
    <w:nsid w:val="0AEE0776"/>
    <w:multiLevelType w:val="hybridMultilevel"/>
    <w:tmpl w:val="E0465E2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 w15:restartNumberingAfterBreak="0">
    <w:nsid w:val="0D3A09E9"/>
    <w:multiLevelType w:val="hybridMultilevel"/>
    <w:tmpl w:val="CF1CFAB6"/>
    <w:lvl w:ilvl="0" w:tplc="CDCA74B6">
      <w:start w:val="1"/>
      <w:numFmt w:val="lowerLetter"/>
      <w:lvlText w:val="%1)"/>
      <w:lvlJc w:val="left"/>
      <w:pPr>
        <w:ind w:left="720" w:hanging="360"/>
      </w:pPr>
      <w:rPr>
        <w:b/>
      </w:r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12086936"/>
    <w:multiLevelType w:val="hybridMultilevel"/>
    <w:tmpl w:val="EC8427FC"/>
    <w:lvl w:ilvl="0" w:tplc="5DD082AE">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23773CD1"/>
    <w:multiLevelType w:val="hybridMultilevel"/>
    <w:tmpl w:val="9E06F238"/>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2B7270CB"/>
    <w:multiLevelType w:val="hybridMultilevel"/>
    <w:tmpl w:val="D4567C0C"/>
    <w:lvl w:ilvl="0" w:tplc="100A0011">
      <w:start w:val="1"/>
      <w:numFmt w:val="decimal"/>
      <w:lvlText w:val="%1)"/>
      <w:lvlJc w:val="left"/>
      <w:pPr>
        <w:ind w:left="1146" w:hanging="360"/>
      </w:pPr>
    </w:lvl>
    <w:lvl w:ilvl="1" w:tplc="100A0019">
      <w:start w:val="1"/>
      <w:numFmt w:val="lowerLetter"/>
      <w:lvlText w:val="%2."/>
      <w:lvlJc w:val="left"/>
      <w:pPr>
        <w:ind w:left="1866" w:hanging="360"/>
      </w:pPr>
    </w:lvl>
    <w:lvl w:ilvl="2" w:tplc="100A001B" w:tentative="1">
      <w:start w:val="1"/>
      <w:numFmt w:val="lowerRoman"/>
      <w:lvlText w:val="%3."/>
      <w:lvlJc w:val="right"/>
      <w:pPr>
        <w:ind w:left="2586" w:hanging="180"/>
      </w:pPr>
    </w:lvl>
    <w:lvl w:ilvl="3" w:tplc="100A000F" w:tentative="1">
      <w:start w:val="1"/>
      <w:numFmt w:val="decimal"/>
      <w:lvlText w:val="%4."/>
      <w:lvlJc w:val="left"/>
      <w:pPr>
        <w:ind w:left="3306" w:hanging="360"/>
      </w:pPr>
    </w:lvl>
    <w:lvl w:ilvl="4" w:tplc="100A0019" w:tentative="1">
      <w:start w:val="1"/>
      <w:numFmt w:val="lowerLetter"/>
      <w:lvlText w:val="%5."/>
      <w:lvlJc w:val="left"/>
      <w:pPr>
        <w:ind w:left="4026" w:hanging="360"/>
      </w:pPr>
    </w:lvl>
    <w:lvl w:ilvl="5" w:tplc="100A001B" w:tentative="1">
      <w:start w:val="1"/>
      <w:numFmt w:val="lowerRoman"/>
      <w:lvlText w:val="%6."/>
      <w:lvlJc w:val="right"/>
      <w:pPr>
        <w:ind w:left="4746" w:hanging="180"/>
      </w:pPr>
    </w:lvl>
    <w:lvl w:ilvl="6" w:tplc="100A000F" w:tentative="1">
      <w:start w:val="1"/>
      <w:numFmt w:val="decimal"/>
      <w:lvlText w:val="%7."/>
      <w:lvlJc w:val="left"/>
      <w:pPr>
        <w:ind w:left="5466" w:hanging="360"/>
      </w:pPr>
    </w:lvl>
    <w:lvl w:ilvl="7" w:tplc="100A0019" w:tentative="1">
      <w:start w:val="1"/>
      <w:numFmt w:val="lowerLetter"/>
      <w:lvlText w:val="%8."/>
      <w:lvlJc w:val="left"/>
      <w:pPr>
        <w:ind w:left="6186" w:hanging="360"/>
      </w:pPr>
    </w:lvl>
    <w:lvl w:ilvl="8" w:tplc="100A001B" w:tentative="1">
      <w:start w:val="1"/>
      <w:numFmt w:val="lowerRoman"/>
      <w:lvlText w:val="%9."/>
      <w:lvlJc w:val="right"/>
      <w:pPr>
        <w:ind w:left="6906" w:hanging="180"/>
      </w:pPr>
    </w:lvl>
  </w:abstractNum>
  <w:abstractNum w:abstractNumId="6" w15:restartNumberingAfterBreak="0">
    <w:nsid w:val="38974330"/>
    <w:multiLevelType w:val="hybridMultilevel"/>
    <w:tmpl w:val="FDC62E60"/>
    <w:lvl w:ilvl="0" w:tplc="CDCA74B6">
      <w:start w:val="1"/>
      <w:numFmt w:val="lowerLetter"/>
      <w:lvlText w:val="%1)"/>
      <w:lvlJc w:val="left"/>
      <w:pPr>
        <w:ind w:left="360" w:hanging="360"/>
      </w:pPr>
      <w:rPr>
        <w:b/>
      </w:r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7" w15:restartNumberingAfterBreak="0">
    <w:nsid w:val="3B0A3B33"/>
    <w:multiLevelType w:val="hybridMultilevel"/>
    <w:tmpl w:val="B5C24544"/>
    <w:lvl w:ilvl="0" w:tplc="100A0017">
      <w:start w:val="1"/>
      <w:numFmt w:val="lowerLetter"/>
      <w:lvlText w:val="%1)"/>
      <w:lvlJc w:val="left"/>
      <w:pPr>
        <w:ind w:left="1776" w:hanging="360"/>
      </w:pPr>
    </w:lvl>
    <w:lvl w:ilvl="1" w:tplc="100A0019" w:tentative="1">
      <w:start w:val="1"/>
      <w:numFmt w:val="lowerLetter"/>
      <w:lvlText w:val="%2."/>
      <w:lvlJc w:val="left"/>
      <w:pPr>
        <w:ind w:left="2496" w:hanging="360"/>
      </w:pPr>
    </w:lvl>
    <w:lvl w:ilvl="2" w:tplc="100A001B" w:tentative="1">
      <w:start w:val="1"/>
      <w:numFmt w:val="lowerRoman"/>
      <w:lvlText w:val="%3."/>
      <w:lvlJc w:val="right"/>
      <w:pPr>
        <w:ind w:left="3216" w:hanging="180"/>
      </w:pPr>
    </w:lvl>
    <w:lvl w:ilvl="3" w:tplc="100A000F" w:tentative="1">
      <w:start w:val="1"/>
      <w:numFmt w:val="decimal"/>
      <w:lvlText w:val="%4."/>
      <w:lvlJc w:val="left"/>
      <w:pPr>
        <w:ind w:left="3936" w:hanging="360"/>
      </w:pPr>
    </w:lvl>
    <w:lvl w:ilvl="4" w:tplc="100A0019" w:tentative="1">
      <w:start w:val="1"/>
      <w:numFmt w:val="lowerLetter"/>
      <w:lvlText w:val="%5."/>
      <w:lvlJc w:val="left"/>
      <w:pPr>
        <w:ind w:left="4656" w:hanging="360"/>
      </w:pPr>
    </w:lvl>
    <w:lvl w:ilvl="5" w:tplc="100A001B" w:tentative="1">
      <w:start w:val="1"/>
      <w:numFmt w:val="lowerRoman"/>
      <w:lvlText w:val="%6."/>
      <w:lvlJc w:val="right"/>
      <w:pPr>
        <w:ind w:left="5376" w:hanging="180"/>
      </w:pPr>
    </w:lvl>
    <w:lvl w:ilvl="6" w:tplc="100A000F" w:tentative="1">
      <w:start w:val="1"/>
      <w:numFmt w:val="decimal"/>
      <w:lvlText w:val="%7."/>
      <w:lvlJc w:val="left"/>
      <w:pPr>
        <w:ind w:left="6096" w:hanging="360"/>
      </w:pPr>
    </w:lvl>
    <w:lvl w:ilvl="7" w:tplc="100A0019" w:tentative="1">
      <w:start w:val="1"/>
      <w:numFmt w:val="lowerLetter"/>
      <w:lvlText w:val="%8."/>
      <w:lvlJc w:val="left"/>
      <w:pPr>
        <w:ind w:left="6816" w:hanging="360"/>
      </w:pPr>
    </w:lvl>
    <w:lvl w:ilvl="8" w:tplc="100A001B" w:tentative="1">
      <w:start w:val="1"/>
      <w:numFmt w:val="lowerRoman"/>
      <w:lvlText w:val="%9."/>
      <w:lvlJc w:val="right"/>
      <w:pPr>
        <w:ind w:left="7536" w:hanging="180"/>
      </w:pPr>
    </w:lvl>
  </w:abstractNum>
  <w:abstractNum w:abstractNumId="8" w15:restartNumberingAfterBreak="0">
    <w:nsid w:val="3EE64094"/>
    <w:multiLevelType w:val="hybridMultilevel"/>
    <w:tmpl w:val="6A0CBF0E"/>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9" w15:restartNumberingAfterBreak="0">
    <w:nsid w:val="3FC81A13"/>
    <w:multiLevelType w:val="hybridMultilevel"/>
    <w:tmpl w:val="F3EA0EB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0" w15:restartNumberingAfterBreak="0">
    <w:nsid w:val="436B2A19"/>
    <w:multiLevelType w:val="hybridMultilevel"/>
    <w:tmpl w:val="54BE6336"/>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1" w15:restartNumberingAfterBreak="0">
    <w:nsid w:val="4ADF0241"/>
    <w:multiLevelType w:val="hybridMultilevel"/>
    <w:tmpl w:val="14C29544"/>
    <w:lvl w:ilvl="0" w:tplc="100A0017">
      <w:start w:val="1"/>
      <w:numFmt w:val="lowerLetter"/>
      <w:lvlText w:val="%1)"/>
      <w:lvlJc w:val="left"/>
      <w:pPr>
        <w:ind w:left="360" w:hanging="360"/>
      </w:pPr>
    </w:lvl>
    <w:lvl w:ilvl="1" w:tplc="DA3CD542">
      <w:start w:val="1"/>
      <w:numFmt w:val="lowerRoman"/>
      <w:lvlText w:val="%2."/>
      <w:lvlJc w:val="left"/>
      <w:pPr>
        <w:ind w:left="1440" w:hanging="720"/>
      </w:pPr>
      <w:rPr>
        <w:rFonts w:hint="default"/>
      </w:r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12" w15:restartNumberingAfterBreak="0">
    <w:nsid w:val="62720D01"/>
    <w:multiLevelType w:val="hybridMultilevel"/>
    <w:tmpl w:val="18A0315C"/>
    <w:lvl w:ilvl="0" w:tplc="100A0017">
      <w:start w:val="1"/>
      <w:numFmt w:val="lowerLetter"/>
      <w:lvlText w:val="%1)"/>
      <w:lvlJc w:val="left"/>
      <w:pPr>
        <w:ind w:left="360" w:hanging="360"/>
      </w:p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num w:numId="1" w16cid:durableId="1306592839">
    <w:abstractNumId w:val="6"/>
  </w:num>
  <w:num w:numId="2" w16cid:durableId="501508083">
    <w:abstractNumId w:val="2"/>
  </w:num>
  <w:num w:numId="3" w16cid:durableId="666664736">
    <w:abstractNumId w:val="1"/>
  </w:num>
  <w:num w:numId="4" w16cid:durableId="127404843">
    <w:abstractNumId w:val="10"/>
  </w:num>
  <w:num w:numId="5" w16cid:durableId="1869952413">
    <w:abstractNumId w:val="9"/>
  </w:num>
  <w:num w:numId="6" w16cid:durableId="1942684456">
    <w:abstractNumId w:val="8"/>
  </w:num>
  <w:num w:numId="7" w16cid:durableId="996373414">
    <w:abstractNumId w:val="0"/>
  </w:num>
  <w:num w:numId="8" w16cid:durableId="2062288101">
    <w:abstractNumId w:val="7"/>
  </w:num>
  <w:num w:numId="9" w16cid:durableId="1384594396">
    <w:abstractNumId w:val="4"/>
  </w:num>
  <w:num w:numId="10" w16cid:durableId="1026980680">
    <w:abstractNumId w:val="11"/>
  </w:num>
  <w:num w:numId="11" w16cid:durableId="640035170">
    <w:abstractNumId w:val="3"/>
  </w:num>
  <w:num w:numId="12" w16cid:durableId="424571101">
    <w:abstractNumId w:val="12"/>
  </w:num>
  <w:num w:numId="13" w16cid:durableId="15085211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D06"/>
    <w:rsid w:val="00000693"/>
    <w:rsid w:val="000023E2"/>
    <w:rsid w:val="0000755F"/>
    <w:rsid w:val="0000769B"/>
    <w:rsid w:val="0001598A"/>
    <w:rsid w:val="00024E29"/>
    <w:rsid w:val="0002511F"/>
    <w:rsid w:val="0004248D"/>
    <w:rsid w:val="00050685"/>
    <w:rsid w:val="0008451A"/>
    <w:rsid w:val="0009579C"/>
    <w:rsid w:val="00097C29"/>
    <w:rsid w:val="000A0A28"/>
    <w:rsid w:val="000C0909"/>
    <w:rsid w:val="000C147D"/>
    <w:rsid w:val="000C1758"/>
    <w:rsid w:val="000C750A"/>
    <w:rsid w:val="000D5ED8"/>
    <w:rsid w:val="000D7418"/>
    <w:rsid w:val="000E090F"/>
    <w:rsid w:val="000E17FD"/>
    <w:rsid w:val="000E2F89"/>
    <w:rsid w:val="000E7DB6"/>
    <w:rsid w:val="000F1EAA"/>
    <w:rsid w:val="000F78DF"/>
    <w:rsid w:val="00101CA3"/>
    <w:rsid w:val="00107E99"/>
    <w:rsid w:val="001118D0"/>
    <w:rsid w:val="00132706"/>
    <w:rsid w:val="00141C31"/>
    <w:rsid w:val="00143F52"/>
    <w:rsid w:val="00146936"/>
    <w:rsid w:val="001537EB"/>
    <w:rsid w:val="001672B2"/>
    <w:rsid w:val="00174EA0"/>
    <w:rsid w:val="00183F04"/>
    <w:rsid w:val="00184BD2"/>
    <w:rsid w:val="00184E1F"/>
    <w:rsid w:val="00191BA6"/>
    <w:rsid w:val="00196296"/>
    <w:rsid w:val="001D5943"/>
    <w:rsid w:val="001E3FD1"/>
    <w:rsid w:val="001F2055"/>
    <w:rsid w:val="001F211D"/>
    <w:rsid w:val="001F38DF"/>
    <w:rsid w:val="001F5496"/>
    <w:rsid w:val="001F70BC"/>
    <w:rsid w:val="00200B39"/>
    <w:rsid w:val="00213765"/>
    <w:rsid w:val="0022247E"/>
    <w:rsid w:val="00223625"/>
    <w:rsid w:val="00226B14"/>
    <w:rsid w:val="00235B0B"/>
    <w:rsid w:val="00237842"/>
    <w:rsid w:val="00245F9A"/>
    <w:rsid w:val="002578E5"/>
    <w:rsid w:val="00260264"/>
    <w:rsid w:val="00266D9F"/>
    <w:rsid w:val="00272974"/>
    <w:rsid w:val="00275819"/>
    <w:rsid w:val="00277744"/>
    <w:rsid w:val="00284A33"/>
    <w:rsid w:val="0029037E"/>
    <w:rsid w:val="002936EE"/>
    <w:rsid w:val="002C41D3"/>
    <w:rsid w:val="002D6BBF"/>
    <w:rsid w:val="002F055B"/>
    <w:rsid w:val="002F28B1"/>
    <w:rsid w:val="002F6D2C"/>
    <w:rsid w:val="00302DA4"/>
    <w:rsid w:val="00311504"/>
    <w:rsid w:val="00313CE1"/>
    <w:rsid w:val="00317B2A"/>
    <w:rsid w:val="003247A7"/>
    <w:rsid w:val="0033642A"/>
    <w:rsid w:val="00343342"/>
    <w:rsid w:val="00350A8B"/>
    <w:rsid w:val="00350CC9"/>
    <w:rsid w:val="00372BD1"/>
    <w:rsid w:val="00381915"/>
    <w:rsid w:val="00382546"/>
    <w:rsid w:val="0038656B"/>
    <w:rsid w:val="00386F52"/>
    <w:rsid w:val="00387D5A"/>
    <w:rsid w:val="003B7033"/>
    <w:rsid w:val="003C3A23"/>
    <w:rsid w:val="003C4978"/>
    <w:rsid w:val="003D4F94"/>
    <w:rsid w:val="003E7E2B"/>
    <w:rsid w:val="003F386F"/>
    <w:rsid w:val="00401B57"/>
    <w:rsid w:val="00415489"/>
    <w:rsid w:val="004158B7"/>
    <w:rsid w:val="0042559F"/>
    <w:rsid w:val="00431AFA"/>
    <w:rsid w:val="00453141"/>
    <w:rsid w:val="00453AF0"/>
    <w:rsid w:val="00465232"/>
    <w:rsid w:val="00466245"/>
    <w:rsid w:val="004662B0"/>
    <w:rsid w:val="0047485D"/>
    <w:rsid w:val="00486D1C"/>
    <w:rsid w:val="004B0C99"/>
    <w:rsid w:val="004B3B08"/>
    <w:rsid w:val="004C04DA"/>
    <w:rsid w:val="004C1F04"/>
    <w:rsid w:val="004C5596"/>
    <w:rsid w:val="004E1BD9"/>
    <w:rsid w:val="004F1EE7"/>
    <w:rsid w:val="00501FF3"/>
    <w:rsid w:val="005210D6"/>
    <w:rsid w:val="005256D9"/>
    <w:rsid w:val="00526100"/>
    <w:rsid w:val="0052664F"/>
    <w:rsid w:val="00527510"/>
    <w:rsid w:val="00541FBB"/>
    <w:rsid w:val="00557347"/>
    <w:rsid w:val="0059234E"/>
    <w:rsid w:val="005A4CB7"/>
    <w:rsid w:val="005B57B0"/>
    <w:rsid w:val="005B766C"/>
    <w:rsid w:val="005D1DF6"/>
    <w:rsid w:val="005D5F2A"/>
    <w:rsid w:val="005E334F"/>
    <w:rsid w:val="005E3B60"/>
    <w:rsid w:val="005F14FE"/>
    <w:rsid w:val="005F712D"/>
    <w:rsid w:val="005F72CE"/>
    <w:rsid w:val="005F74FB"/>
    <w:rsid w:val="00613417"/>
    <w:rsid w:val="00614B01"/>
    <w:rsid w:val="00617D8A"/>
    <w:rsid w:val="0062620B"/>
    <w:rsid w:val="00633919"/>
    <w:rsid w:val="00640059"/>
    <w:rsid w:val="006411E6"/>
    <w:rsid w:val="00643AF2"/>
    <w:rsid w:val="00652875"/>
    <w:rsid w:val="00664422"/>
    <w:rsid w:val="00665864"/>
    <w:rsid w:val="006710DB"/>
    <w:rsid w:val="006859F0"/>
    <w:rsid w:val="006A1B2E"/>
    <w:rsid w:val="006A3F70"/>
    <w:rsid w:val="006B0823"/>
    <w:rsid w:val="006B27F5"/>
    <w:rsid w:val="006B5824"/>
    <w:rsid w:val="006B5F65"/>
    <w:rsid w:val="006C4E83"/>
    <w:rsid w:val="006E4069"/>
    <w:rsid w:val="007008BE"/>
    <w:rsid w:val="00716B70"/>
    <w:rsid w:val="00735A37"/>
    <w:rsid w:val="007401AB"/>
    <w:rsid w:val="00742986"/>
    <w:rsid w:val="00757681"/>
    <w:rsid w:val="00757FBD"/>
    <w:rsid w:val="0078208F"/>
    <w:rsid w:val="00795008"/>
    <w:rsid w:val="007A1BBB"/>
    <w:rsid w:val="007A3B6A"/>
    <w:rsid w:val="007A6B16"/>
    <w:rsid w:val="007B3974"/>
    <w:rsid w:val="007B6BE2"/>
    <w:rsid w:val="007C3A25"/>
    <w:rsid w:val="007D24AD"/>
    <w:rsid w:val="007D522E"/>
    <w:rsid w:val="007E4FD1"/>
    <w:rsid w:val="007E6CB6"/>
    <w:rsid w:val="007F4DAB"/>
    <w:rsid w:val="007F5C18"/>
    <w:rsid w:val="007F7179"/>
    <w:rsid w:val="00802C36"/>
    <w:rsid w:val="0080395B"/>
    <w:rsid w:val="008169CE"/>
    <w:rsid w:val="00821B72"/>
    <w:rsid w:val="0082699C"/>
    <w:rsid w:val="00826B98"/>
    <w:rsid w:val="008304B5"/>
    <w:rsid w:val="008339E6"/>
    <w:rsid w:val="00854374"/>
    <w:rsid w:val="008673A1"/>
    <w:rsid w:val="00867ECD"/>
    <w:rsid w:val="00870981"/>
    <w:rsid w:val="00870E48"/>
    <w:rsid w:val="00871E11"/>
    <w:rsid w:val="00875829"/>
    <w:rsid w:val="0087701A"/>
    <w:rsid w:val="00887515"/>
    <w:rsid w:val="008A26E0"/>
    <w:rsid w:val="008B2174"/>
    <w:rsid w:val="008B797D"/>
    <w:rsid w:val="008D2CE2"/>
    <w:rsid w:val="008E018C"/>
    <w:rsid w:val="008E48B2"/>
    <w:rsid w:val="008E7CD4"/>
    <w:rsid w:val="008F1B09"/>
    <w:rsid w:val="00900283"/>
    <w:rsid w:val="00900BBA"/>
    <w:rsid w:val="00907121"/>
    <w:rsid w:val="00911FB9"/>
    <w:rsid w:val="0092167C"/>
    <w:rsid w:val="009219DE"/>
    <w:rsid w:val="00924176"/>
    <w:rsid w:val="0092430B"/>
    <w:rsid w:val="0094214D"/>
    <w:rsid w:val="00957C15"/>
    <w:rsid w:val="00961150"/>
    <w:rsid w:val="0096185D"/>
    <w:rsid w:val="00974290"/>
    <w:rsid w:val="009743FB"/>
    <w:rsid w:val="00977135"/>
    <w:rsid w:val="00980A6B"/>
    <w:rsid w:val="00983506"/>
    <w:rsid w:val="0098733B"/>
    <w:rsid w:val="009A47B9"/>
    <w:rsid w:val="009A5382"/>
    <w:rsid w:val="009C561F"/>
    <w:rsid w:val="009C711A"/>
    <w:rsid w:val="009C772B"/>
    <w:rsid w:val="009D6409"/>
    <w:rsid w:val="009E3077"/>
    <w:rsid w:val="009E3FFD"/>
    <w:rsid w:val="009F417F"/>
    <w:rsid w:val="009F5C85"/>
    <w:rsid w:val="00A1156E"/>
    <w:rsid w:val="00A11C47"/>
    <w:rsid w:val="00A214AF"/>
    <w:rsid w:val="00A21E62"/>
    <w:rsid w:val="00A31C70"/>
    <w:rsid w:val="00A33677"/>
    <w:rsid w:val="00A35D60"/>
    <w:rsid w:val="00A42716"/>
    <w:rsid w:val="00A56F1C"/>
    <w:rsid w:val="00A62E23"/>
    <w:rsid w:val="00A72FD3"/>
    <w:rsid w:val="00A72FD6"/>
    <w:rsid w:val="00A8275E"/>
    <w:rsid w:val="00A83091"/>
    <w:rsid w:val="00A97D47"/>
    <w:rsid w:val="00AA3E48"/>
    <w:rsid w:val="00AA5DD9"/>
    <w:rsid w:val="00AA746A"/>
    <w:rsid w:val="00AC3DC2"/>
    <w:rsid w:val="00AD66B6"/>
    <w:rsid w:val="00AD77A3"/>
    <w:rsid w:val="00AE1514"/>
    <w:rsid w:val="00AE3E36"/>
    <w:rsid w:val="00AE7C2C"/>
    <w:rsid w:val="00B2176C"/>
    <w:rsid w:val="00B21DB0"/>
    <w:rsid w:val="00B41DD0"/>
    <w:rsid w:val="00B54138"/>
    <w:rsid w:val="00B55BDD"/>
    <w:rsid w:val="00B73C2F"/>
    <w:rsid w:val="00B85DD7"/>
    <w:rsid w:val="00B943C5"/>
    <w:rsid w:val="00BB21AE"/>
    <w:rsid w:val="00BC6043"/>
    <w:rsid w:val="00BC7BE9"/>
    <w:rsid w:val="00BD6C0F"/>
    <w:rsid w:val="00BE2410"/>
    <w:rsid w:val="00BF3045"/>
    <w:rsid w:val="00C03154"/>
    <w:rsid w:val="00C4317B"/>
    <w:rsid w:val="00C46B32"/>
    <w:rsid w:val="00C50E77"/>
    <w:rsid w:val="00C534B9"/>
    <w:rsid w:val="00C56110"/>
    <w:rsid w:val="00C5746E"/>
    <w:rsid w:val="00C60970"/>
    <w:rsid w:val="00C62224"/>
    <w:rsid w:val="00C744B4"/>
    <w:rsid w:val="00C75343"/>
    <w:rsid w:val="00C807FE"/>
    <w:rsid w:val="00C81552"/>
    <w:rsid w:val="00C85154"/>
    <w:rsid w:val="00C913C9"/>
    <w:rsid w:val="00C91D4A"/>
    <w:rsid w:val="00C96BE7"/>
    <w:rsid w:val="00C97975"/>
    <w:rsid w:val="00CA3E14"/>
    <w:rsid w:val="00CC658E"/>
    <w:rsid w:val="00CD206E"/>
    <w:rsid w:val="00CE1B40"/>
    <w:rsid w:val="00CE23EB"/>
    <w:rsid w:val="00CE3931"/>
    <w:rsid w:val="00CF7BA4"/>
    <w:rsid w:val="00D139EE"/>
    <w:rsid w:val="00D172C2"/>
    <w:rsid w:val="00D2053C"/>
    <w:rsid w:val="00D21D06"/>
    <w:rsid w:val="00D356F2"/>
    <w:rsid w:val="00D4214C"/>
    <w:rsid w:val="00D52BAD"/>
    <w:rsid w:val="00D61424"/>
    <w:rsid w:val="00D61866"/>
    <w:rsid w:val="00D65397"/>
    <w:rsid w:val="00D70730"/>
    <w:rsid w:val="00D74546"/>
    <w:rsid w:val="00D763F5"/>
    <w:rsid w:val="00D857F9"/>
    <w:rsid w:val="00D96220"/>
    <w:rsid w:val="00DA42D1"/>
    <w:rsid w:val="00DA5C4F"/>
    <w:rsid w:val="00DB6CE6"/>
    <w:rsid w:val="00DB7121"/>
    <w:rsid w:val="00DC173D"/>
    <w:rsid w:val="00DC2D83"/>
    <w:rsid w:val="00DD4C4F"/>
    <w:rsid w:val="00DD5CE9"/>
    <w:rsid w:val="00DD5E41"/>
    <w:rsid w:val="00DE7401"/>
    <w:rsid w:val="00DF1592"/>
    <w:rsid w:val="00DF24C7"/>
    <w:rsid w:val="00E06BFD"/>
    <w:rsid w:val="00E16F47"/>
    <w:rsid w:val="00E23C3E"/>
    <w:rsid w:val="00E26839"/>
    <w:rsid w:val="00E340CD"/>
    <w:rsid w:val="00E358C2"/>
    <w:rsid w:val="00E41376"/>
    <w:rsid w:val="00E427D1"/>
    <w:rsid w:val="00E51101"/>
    <w:rsid w:val="00E61203"/>
    <w:rsid w:val="00E63AD6"/>
    <w:rsid w:val="00E65D36"/>
    <w:rsid w:val="00E705C2"/>
    <w:rsid w:val="00E7494A"/>
    <w:rsid w:val="00E765CA"/>
    <w:rsid w:val="00E83FA7"/>
    <w:rsid w:val="00E855D4"/>
    <w:rsid w:val="00EA007D"/>
    <w:rsid w:val="00EA03F0"/>
    <w:rsid w:val="00EA37FD"/>
    <w:rsid w:val="00EB5B38"/>
    <w:rsid w:val="00EC043C"/>
    <w:rsid w:val="00EC38FE"/>
    <w:rsid w:val="00EC5A02"/>
    <w:rsid w:val="00EC5ECC"/>
    <w:rsid w:val="00ED0EC0"/>
    <w:rsid w:val="00ED3C6E"/>
    <w:rsid w:val="00ED4555"/>
    <w:rsid w:val="00EE19FE"/>
    <w:rsid w:val="00EE764F"/>
    <w:rsid w:val="00F07B7B"/>
    <w:rsid w:val="00F24BAC"/>
    <w:rsid w:val="00F264C2"/>
    <w:rsid w:val="00F26EEC"/>
    <w:rsid w:val="00F479FD"/>
    <w:rsid w:val="00F62A67"/>
    <w:rsid w:val="00F642EF"/>
    <w:rsid w:val="00F67B45"/>
    <w:rsid w:val="00F76212"/>
    <w:rsid w:val="00F807FF"/>
    <w:rsid w:val="00F85483"/>
    <w:rsid w:val="00F910C2"/>
    <w:rsid w:val="00F95D7D"/>
    <w:rsid w:val="00FA0E2C"/>
    <w:rsid w:val="00FA1EDA"/>
    <w:rsid w:val="00FD33BC"/>
    <w:rsid w:val="00FD473F"/>
    <w:rsid w:val="00FE1CAC"/>
    <w:rsid w:val="00FF34CE"/>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2DE20E3E"/>
  <w15:docId w15:val="{67BEF4B1-B58E-41B3-BA88-6A13DDE8D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3A1"/>
  </w:style>
  <w:style w:type="paragraph" w:styleId="Ttulo1">
    <w:name w:val="heading 1"/>
    <w:basedOn w:val="Normal"/>
    <w:next w:val="Normal"/>
    <w:link w:val="Ttulo1Car"/>
    <w:uiPriority w:val="9"/>
    <w:qFormat/>
    <w:rsid w:val="00350CC9"/>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21D0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21D06"/>
  </w:style>
  <w:style w:type="paragraph" w:styleId="Piedepgina">
    <w:name w:val="footer"/>
    <w:basedOn w:val="Normal"/>
    <w:link w:val="PiedepginaCar"/>
    <w:uiPriority w:val="99"/>
    <w:unhideWhenUsed/>
    <w:rsid w:val="00D21D0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21D06"/>
  </w:style>
  <w:style w:type="paragraph" w:styleId="Sinespaciado">
    <w:name w:val="No Spacing"/>
    <w:link w:val="SinespaciadoCar"/>
    <w:uiPriority w:val="1"/>
    <w:qFormat/>
    <w:rsid w:val="00D21D06"/>
    <w:pPr>
      <w:spacing w:after="0" w:line="240" w:lineRule="auto"/>
    </w:pPr>
    <w:rPr>
      <w:rFonts w:eastAsiaTheme="minorEastAsia"/>
      <w:lang w:eastAsia="es-GT"/>
    </w:rPr>
  </w:style>
  <w:style w:type="character" w:customStyle="1" w:styleId="SinespaciadoCar">
    <w:name w:val="Sin espaciado Car"/>
    <w:basedOn w:val="Fuentedeprrafopredeter"/>
    <w:link w:val="Sinespaciado"/>
    <w:uiPriority w:val="1"/>
    <w:rsid w:val="00D21D06"/>
    <w:rPr>
      <w:rFonts w:eastAsiaTheme="minorEastAsia"/>
      <w:lang w:eastAsia="es-GT"/>
    </w:rPr>
  </w:style>
  <w:style w:type="character" w:customStyle="1" w:styleId="Ttulo1Car">
    <w:name w:val="Título 1 Car"/>
    <w:basedOn w:val="Fuentedeprrafopredeter"/>
    <w:link w:val="Ttulo1"/>
    <w:uiPriority w:val="9"/>
    <w:rsid w:val="00350CC9"/>
    <w:rPr>
      <w:rFonts w:asciiTheme="majorHAnsi" w:eastAsiaTheme="majorEastAsia" w:hAnsiTheme="majorHAnsi" w:cstheme="majorBidi"/>
      <w:b/>
      <w:bCs/>
      <w:color w:val="2F5496" w:themeColor="accent1" w:themeShade="BF"/>
      <w:sz w:val="28"/>
      <w:szCs w:val="28"/>
    </w:rPr>
  </w:style>
  <w:style w:type="paragraph" w:styleId="Prrafodelista">
    <w:name w:val="List Paragraph"/>
    <w:basedOn w:val="Normal"/>
    <w:uiPriority w:val="34"/>
    <w:qFormat/>
    <w:rsid w:val="004B3B08"/>
    <w:pPr>
      <w:ind w:left="720"/>
      <w:contextualSpacing/>
    </w:pPr>
  </w:style>
  <w:style w:type="paragraph" w:styleId="Textodeglobo">
    <w:name w:val="Balloon Text"/>
    <w:basedOn w:val="Normal"/>
    <w:link w:val="TextodegloboCar"/>
    <w:uiPriority w:val="99"/>
    <w:semiHidden/>
    <w:unhideWhenUsed/>
    <w:rsid w:val="008169C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169CE"/>
    <w:rPr>
      <w:rFonts w:ascii="Segoe UI" w:hAnsi="Segoe UI" w:cs="Segoe UI"/>
      <w:sz w:val="18"/>
      <w:szCs w:val="18"/>
    </w:rPr>
  </w:style>
  <w:style w:type="paragraph" w:styleId="TtuloTDC">
    <w:name w:val="TOC Heading"/>
    <w:basedOn w:val="Ttulo1"/>
    <w:next w:val="Normal"/>
    <w:uiPriority w:val="39"/>
    <w:unhideWhenUsed/>
    <w:qFormat/>
    <w:rsid w:val="00E63AD6"/>
    <w:pPr>
      <w:spacing w:before="240" w:line="259" w:lineRule="auto"/>
      <w:outlineLvl w:val="9"/>
    </w:pPr>
    <w:rPr>
      <w:b w:val="0"/>
      <w:bCs w:val="0"/>
      <w:sz w:val="32"/>
      <w:szCs w:val="32"/>
      <w:lang w:eastAsia="es-GT"/>
    </w:rPr>
  </w:style>
  <w:style w:type="paragraph" w:styleId="TDC1">
    <w:name w:val="toc 1"/>
    <w:basedOn w:val="Normal"/>
    <w:next w:val="Normal"/>
    <w:autoRedefine/>
    <w:uiPriority w:val="39"/>
    <w:unhideWhenUsed/>
    <w:rsid w:val="00E63AD6"/>
    <w:pPr>
      <w:spacing w:after="100"/>
    </w:pPr>
  </w:style>
  <w:style w:type="paragraph" w:styleId="TDC2">
    <w:name w:val="toc 2"/>
    <w:basedOn w:val="Normal"/>
    <w:next w:val="Normal"/>
    <w:autoRedefine/>
    <w:uiPriority w:val="39"/>
    <w:unhideWhenUsed/>
    <w:rsid w:val="00640059"/>
    <w:pPr>
      <w:tabs>
        <w:tab w:val="right" w:leader="dot" w:pos="8828"/>
      </w:tabs>
      <w:spacing w:after="100" w:line="360" w:lineRule="auto"/>
      <w:ind w:left="426" w:hanging="426"/>
    </w:pPr>
    <w:rPr>
      <w:rFonts w:ascii="Arial" w:eastAsiaTheme="majorEastAsia" w:hAnsi="Arial" w:cs="Arial"/>
      <w:b/>
      <w:bCs/>
      <w:noProof/>
    </w:rPr>
  </w:style>
  <w:style w:type="character" w:styleId="Hipervnculo">
    <w:name w:val="Hyperlink"/>
    <w:basedOn w:val="Fuentedeprrafopredeter"/>
    <w:uiPriority w:val="99"/>
    <w:unhideWhenUsed/>
    <w:rsid w:val="00E63AD6"/>
    <w:rPr>
      <w:color w:val="0563C1" w:themeColor="hyperlink"/>
      <w:u w:val="single"/>
    </w:rPr>
  </w:style>
  <w:style w:type="table" w:styleId="Tablaconcuadrcula">
    <w:name w:val="Table Grid"/>
    <w:basedOn w:val="Tablanormal"/>
    <w:uiPriority w:val="39"/>
    <w:rsid w:val="00EC38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633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9.emf"/><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8.emf"/><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image" Target="media/image7.emf"/><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3.gif"/></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6B09B-8804-4BF3-86E9-2CD37DB21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28</Pages>
  <Words>4951</Words>
  <Characters>27234</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Jose Morales</dc:creator>
  <cp:keywords/>
  <dc:description/>
  <cp:lastModifiedBy>Esdras Palacios</cp:lastModifiedBy>
  <cp:revision>104</cp:revision>
  <cp:lastPrinted>2022-04-28T18:19:00Z</cp:lastPrinted>
  <dcterms:created xsi:type="dcterms:W3CDTF">2021-07-12T14:54:00Z</dcterms:created>
  <dcterms:modified xsi:type="dcterms:W3CDTF">2022-07-12T22:36:00Z</dcterms:modified>
</cp:coreProperties>
</file>