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6B899" w14:textId="77777777" w:rsidR="00EA3DE7" w:rsidRDefault="00857F88" w:rsidP="0008782A">
      <w:pPr>
        <w:ind w:left="708" w:hanging="708"/>
        <w:rPr>
          <w:rFonts w:ascii="Arial" w:hAnsi="Arial" w:cs="Arial"/>
          <w:b/>
          <w:bCs/>
          <w:color w:val="005283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44546A"/>
          <w:lang w:val="es-MX"/>
        </w:rPr>
        <w:t xml:space="preserve"> </w:t>
      </w:r>
      <w:r>
        <w:rPr>
          <w:rFonts w:ascii="Arial" w:eastAsia="Times New Roman" w:hAnsi="Arial" w:cs="Arial"/>
          <w:b/>
          <w:bCs/>
          <w:color w:val="44546A"/>
          <w:lang w:val="es-MX"/>
        </w:rPr>
        <w:tab/>
      </w:r>
    </w:p>
    <w:p w14:paraId="753470E3" w14:textId="2A4D8165" w:rsidR="00EA3DE7" w:rsidRDefault="00EA3DE7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5D6AC5EA" w14:textId="77777777" w:rsidR="00AC43DE" w:rsidRDefault="00AC43DE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461C327F" w14:textId="77777777" w:rsidR="00F50485" w:rsidRDefault="00F50485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41B08D52" w14:textId="77777777" w:rsidR="00AC43DE" w:rsidRDefault="00AC43DE" w:rsidP="00EA3DE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7DBB437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  <w:r>
        <w:rPr>
          <w:noProof/>
        </w:rPr>
        <w:drawing>
          <wp:inline distT="0" distB="0" distL="0" distR="0" wp14:anchorId="4BE4887F" wp14:editId="1955506C">
            <wp:extent cx="5612130" cy="2149475"/>
            <wp:effectExtent l="0" t="0" r="762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96A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32A90ABD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1A0DC37D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INFORME</w:t>
      </w:r>
    </w:p>
    <w:p w14:paraId="1D11492F" w14:textId="77777777" w:rsidR="00EA3DE7" w:rsidRPr="007F089D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DE PERTENENCIA</w:t>
      </w:r>
    </w:p>
    <w:p w14:paraId="3B31617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 w:rsidRPr="007F089D">
        <w:rPr>
          <w:rFonts w:ascii="Arial" w:hAnsi="Arial" w:cs="Arial"/>
          <w:color w:val="005283"/>
          <w:sz w:val="40"/>
          <w:szCs w:val="40"/>
        </w:rPr>
        <w:t>SOCIOLINGÜÍSTICA</w:t>
      </w:r>
    </w:p>
    <w:p w14:paraId="707436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</w:p>
    <w:p w14:paraId="3553B9F5" w14:textId="75DD8253" w:rsidR="00EA3DE7" w:rsidRPr="007F089D" w:rsidRDefault="000C0EBD" w:rsidP="00EA3DE7">
      <w:pPr>
        <w:spacing w:after="0" w:line="240" w:lineRule="auto"/>
        <w:jc w:val="center"/>
        <w:rPr>
          <w:rFonts w:ascii="Arial" w:hAnsi="Arial" w:cs="Arial"/>
          <w:color w:val="005283"/>
          <w:sz w:val="40"/>
          <w:szCs w:val="40"/>
        </w:rPr>
      </w:pPr>
      <w:r>
        <w:rPr>
          <w:rFonts w:ascii="Arial" w:hAnsi="Arial" w:cs="Arial"/>
          <w:color w:val="005283"/>
          <w:sz w:val="40"/>
          <w:szCs w:val="40"/>
        </w:rPr>
        <w:t>Enero</w:t>
      </w:r>
      <w:r w:rsidR="003F4B76">
        <w:rPr>
          <w:rFonts w:ascii="Arial" w:hAnsi="Arial" w:cs="Arial"/>
          <w:color w:val="005283"/>
          <w:sz w:val="40"/>
          <w:szCs w:val="40"/>
        </w:rPr>
        <w:t xml:space="preserve"> </w:t>
      </w:r>
      <w:r w:rsidR="00EA3DE7">
        <w:rPr>
          <w:rFonts w:ascii="Arial" w:hAnsi="Arial" w:cs="Arial"/>
          <w:color w:val="005283"/>
          <w:sz w:val="40"/>
          <w:szCs w:val="40"/>
        </w:rPr>
        <w:t>202</w:t>
      </w:r>
      <w:r>
        <w:rPr>
          <w:rFonts w:ascii="Arial" w:hAnsi="Arial" w:cs="Arial"/>
          <w:color w:val="005283"/>
          <w:sz w:val="40"/>
          <w:szCs w:val="40"/>
        </w:rPr>
        <w:t>4</w:t>
      </w:r>
    </w:p>
    <w:p w14:paraId="6811B641" w14:textId="77777777" w:rsidR="00EA3DE7" w:rsidRPr="00DF09BF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20"/>
          <w:szCs w:val="20"/>
        </w:rPr>
      </w:pPr>
    </w:p>
    <w:p w14:paraId="0A89DC0B" w14:textId="77777777" w:rsidR="00EA3DE7" w:rsidRPr="004B073E" w:rsidRDefault="00EA3DE7" w:rsidP="00EA3DE7">
      <w:pPr>
        <w:pStyle w:val="Prrafodelista"/>
        <w:spacing w:after="0" w:line="240" w:lineRule="auto"/>
        <w:rPr>
          <w:rFonts w:ascii="Arial" w:hAnsi="Arial" w:cs="Arial"/>
          <w:color w:val="005283"/>
          <w:sz w:val="24"/>
          <w:szCs w:val="24"/>
        </w:rPr>
      </w:pPr>
    </w:p>
    <w:p w14:paraId="65CB523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441DAEA5" w14:textId="6BFB45E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21B5A9F4" w14:textId="5145B302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9F1247F" w14:textId="331214F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7BC5406" w14:textId="6EF05EC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6707752" w14:textId="739E50D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B902FF5" w14:textId="058C9A8E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7E11F72C" w14:textId="12445F07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3FE55C0" w14:textId="2F2C882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A704577" w14:textId="2025C56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64125B07" w14:textId="2F3B033F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5F84A5A" w14:textId="2149169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BF48C08" w14:textId="3FACB4F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A7726C" w14:textId="35DD7B64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0CD38339" w14:textId="295DD7A8" w:rsidR="00904151" w:rsidRDefault="00904151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18815FCF" w14:textId="77777777" w:rsidR="00904151" w:rsidRDefault="00904151" w:rsidP="00C36632">
      <w:pPr>
        <w:spacing w:line="480" w:lineRule="auto"/>
        <w:rPr>
          <w:rFonts w:ascii="Arial" w:hAnsi="Arial" w:cs="Arial"/>
          <w:b/>
          <w:color w:val="ED7D31"/>
          <w:sz w:val="32"/>
          <w:szCs w:val="24"/>
        </w:rPr>
      </w:pPr>
    </w:p>
    <w:p w14:paraId="1B0916C3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</w:p>
    <w:p w14:paraId="1DDCB238" w14:textId="364548DD" w:rsidR="00904151" w:rsidRDefault="00904151" w:rsidP="00904151">
      <w:pPr>
        <w:spacing w:line="480" w:lineRule="auto"/>
        <w:jc w:val="center"/>
        <w:rPr>
          <w:rFonts w:ascii="Arial" w:hAnsi="Arial" w:cs="Arial"/>
          <w:b/>
          <w:color w:val="ED7D31"/>
          <w:sz w:val="32"/>
          <w:szCs w:val="24"/>
        </w:rPr>
      </w:pPr>
      <w:r>
        <w:rPr>
          <w:rFonts w:ascii="Arial" w:hAnsi="Arial" w:cs="Arial"/>
          <w:b/>
          <w:color w:val="ED7D31"/>
          <w:sz w:val="32"/>
          <w:szCs w:val="24"/>
        </w:rPr>
        <w:t>ÍNDICE</w:t>
      </w:r>
    </w:p>
    <w:p w14:paraId="36ADC771" w14:textId="77777777" w:rsidR="00904151" w:rsidRDefault="00904151" w:rsidP="00904151">
      <w:pPr>
        <w:spacing w:line="480" w:lineRule="auto"/>
        <w:jc w:val="center"/>
        <w:rPr>
          <w:rFonts w:ascii="Arial" w:hAnsi="Arial" w:cs="Arial"/>
          <w:color w:val="002060"/>
          <w:sz w:val="24"/>
          <w:szCs w:val="24"/>
        </w:rPr>
      </w:pPr>
    </w:p>
    <w:p w14:paraId="3B634364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Presentación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A30AEF7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Disposiciones Generales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06EEA2FB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Objetivos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1</w:t>
      </w:r>
    </w:p>
    <w:p w14:paraId="301B6629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>Informe de atención al público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3EA2CC1A" w14:textId="77777777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#1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2</w:t>
      </w:r>
    </w:p>
    <w:p w14:paraId="60457A86" w14:textId="65391342" w:rsidR="00904151" w:rsidRPr="00904151" w:rsidRDefault="00904151" w:rsidP="00904151">
      <w:pPr>
        <w:pStyle w:val="TDC1"/>
        <w:numPr>
          <w:ilvl w:val="0"/>
          <w:numId w:val="16"/>
        </w:numPr>
        <w:rPr>
          <w:rFonts w:ascii="Arial" w:hAnsi="Arial" w:cs="Arial"/>
          <w:noProof/>
          <w:color w:val="1F4E79" w:themeColor="accent1" w:themeShade="80"/>
          <w:sz w:val="24"/>
          <w:szCs w:val="24"/>
          <w:u w:val="single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Cuadro #2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ab/>
        <w:t>3</w: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begin"/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instrText xml:space="preserve"> TOC \o "1-3" \h \z \u </w:instrText>
      </w:r>
      <w:r w:rsidRPr="00904151">
        <w:rPr>
          <w:rFonts w:ascii="Arial" w:hAnsi="Arial" w:cs="Arial"/>
          <w:color w:val="1F4E79" w:themeColor="accent1" w:themeShade="80"/>
          <w:sz w:val="24"/>
          <w:szCs w:val="24"/>
        </w:rPr>
        <w:fldChar w:fldCharType="separate"/>
      </w:r>
    </w:p>
    <w:p w14:paraId="33CAE545" w14:textId="2831D0E9" w:rsidR="00904151" w:rsidRDefault="00904151" w:rsidP="00904151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  <w:sectPr w:rsidR="00904151" w:rsidSect="006C58E3">
          <w:headerReference w:type="default" r:id="rId9"/>
          <w:footerReference w:type="default" r:id="rId10"/>
          <w:type w:val="continuous"/>
          <w:pgSz w:w="12240" w:h="15840"/>
          <w:pgMar w:top="1417" w:right="1701" w:bottom="1417" w:left="1701" w:header="0" w:footer="620" w:gutter="0"/>
          <w:cols w:space="708"/>
          <w:docGrid w:linePitch="360"/>
        </w:sectPr>
      </w:pPr>
      <w:r w:rsidRPr="00904151">
        <w:rPr>
          <w:rFonts w:ascii="Arial" w:hAnsi="Arial" w:cs="Arial"/>
          <w:b/>
          <w:bCs/>
          <w:color w:val="1F4E79" w:themeColor="accent1" w:themeShade="80"/>
          <w:sz w:val="24"/>
          <w:szCs w:val="24"/>
          <w:lang w:val="es-ES"/>
        </w:rPr>
        <w:fldChar w:fldCharType="end"/>
      </w:r>
    </w:p>
    <w:p w14:paraId="41C1BF4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005283"/>
          <w:sz w:val="24"/>
          <w:szCs w:val="24"/>
        </w:rPr>
      </w:pPr>
    </w:p>
    <w:p w14:paraId="5445DE3B" w14:textId="43F6BE9C" w:rsidR="00EA3DE7" w:rsidRPr="004B073E" w:rsidRDefault="00EA3DE7" w:rsidP="00EA3DE7">
      <w:pPr>
        <w:pStyle w:val="Prrafodelista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  <w:r w:rsidRPr="004B073E"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Presentación</w:t>
      </w:r>
    </w:p>
    <w:p w14:paraId="176B63CA" w14:textId="77777777" w:rsidR="00EA3DE7" w:rsidRPr="005F3798" w:rsidRDefault="00EA3DE7" w:rsidP="00EA3DE7">
      <w:pPr>
        <w:spacing w:after="0" w:line="240" w:lineRule="auto"/>
        <w:rPr>
          <w:rFonts w:ascii="Arial" w:hAnsi="Arial" w:cs="Arial"/>
          <w:color w:val="005283"/>
          <w:sz w:val="16"/>
          <w:szCs w:val="16"/>
        </w:rPr>
      </w:pPr>
    </w:p>
    <w:p w14:paraId="0DDFF482" w14:textId="22C384C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  <w:r>
        <w:rPr>
          <w:rFonts w:ascii="Arial" w:hAnsi="Arial" w:cs="Arial"/>
          <w:color w:val="005283"/>
          <w:sz w:val="24"/>
          <w:szCs w:val="24"/>
        </w:rPr>
        <w:t xml:space="preserve">La Secretaría Privada de la Presidencia, es el órgano administrativo de apoyo al </w:t>
      </w:r>
      <w:proofErr w:type="gramStart"/>
      <w:r>
        <w:rPr>
          <w:rFonts w:ascii="Arial" w:hAnsi="Arial" w:cs="Arial"/>
          <w:color w:val="005283"/>
          <w:sz w:val="24"/>
          <w:szCs w:val="24"/>
        </w:rPr>
        <w:t>Presidente</w:t>
      </w:r>
      <w:proofErr w:type="gramEnd"/>
      <w:r>
        <w:rPr>
          <w:rFonts w:ascii="Arial" w:hAnsi="Arial" w:cs="Arial"/>
          <w:color w:val="005283"/>
          <w:sz w:val="24"/>
          <w:szCs w:val="24"/>
        </w:rPr>
        <w:t xml:space="preserve"> de la República, en los asuntos que se sometan a su consideración, orientándolos conforme a su naturaleza hacia donde corresponda. A la Secretaría Privada de la Presidencia, le compete la planificación, ejecución, monitoreo y evaluación de acciones administrativas de apoyo a los requerimientos que se efectúen al Despacho del </w:t>
      </w:r>
      <w:proofErr w:type="gramStart"/>
      <w:r>
        <w:rPr>
          <w:rFonts w:ascii="Arial" w:hAnsi="Arial" w:cs="Arial"/>
          <w:color w:val="005283"/>
          <w:sz w:val="24"/>
          <w:szCs w:val="24"/>
        </w:rPr>
        <w:t>Presidente</w:t>
      </w:r>
      <w:proofErr w:type="gramEnd"/>
      <w:r>
        <w:rPr>
          <w:rFonts w:ascii="Arial" w:hAnsi="Arial" w:cs="Arial"/>
          <w:color w:val="005283"/>
          <w:sz w:val="24"/>
          <w:szCs w:val="24"/>
        </w:rPr>
        <w:t xml:space="preserve"> de la República.</w:t>
      </w:r>
    </w:p>
    <w:p w14:paraId="63B3D493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16"/>
          <w:szCs w:val="16"/>
        </w:rPr>
      </w:pPr>
    </w:p>
    <w:p w14:paraId="04EEF1D5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Disposiciones generales</w:t>
      </w:r>
    </w:p>
    <w:p w14:paraId="5DC03778" w14:textId="77777777" w:rsidR="00EA3DE7" w:rsidRPr="005F3798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16"/>
          <w:szCs w:val="16"/>
        </w:rPr>
      </w:pPr>
    </w:p>
    <w:p w14:paraId="321CCE30" w14:textId="4448FAB4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De conformidad con el artículo 10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 Número 19-2003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Guatemala, Ley de Idiomas Nacionales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establece que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las entidades e instituciones del Estado, deberán llevar registros, actualizar y reportar datos sobre la pertenencia sociolingüística de los usuarios de sus servicios, a efecto de adecuar la prestación de los mismos.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rtículo 11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 la norma referida anteriormente,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señala que, las normas de escritura propias de cada idioma indígena Maya, Xinka y Garífuna, referentes a nombres propios y de lugares, deberán ser atendidas y respetadas en todos los actos registrales por los funcionarios de instituciones públicas y privadas, entidades autónomas o descentralizadas del Estado. La Academia de las Lenguas mayas de Guatemala deberá proporcionar información lingüística pertinente a este efecto.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A su vez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, el artículo 14 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>de la precitada norma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 determina que el Estado velará porque en la prestación de bienes y servicios públicos, se observe la práctica de comunicación en el idioma propio de la comunidad lingüística, fomentando a su vez esta práctica en el ámbito privado.</w:t>
      </w:r>
    </w:p>
    <w:p w14:paraId="161EC7E1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5E6BE4F" w14:textId="47F8BF5C" w:rsidR="00EA3DE7" w:rsidRPr="00AE67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Por otra parte, el artículo 10, numeral 28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Número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57-2008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 w:rsidR="00382E55">
        <w:rPr>
          <w:rFonts w:ascii="Arial" w:hAnsi="Arial" w:cs="Arial"/>
          <w:color w:val="1F4E79" w:themeColor="accent1" w:themeShade="80"/>
          <w:sz w:val="24"/>
          <w:szCs w:val="24"/>
        </w:rPr>
        <w:t xml:space="preserve"> Ley de Acceso a la Información Pública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,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establece que, los sujetos obligados deben mantener informe actualizado sobre los datos relacionados con la pertenencia sociolingüística de los usuarios de sus servicios, a efecto de adecuar la prestación de los mismos.</w:t>
      </w:r>
    </w:p>
    <w:p w14:paraId="701F9FAF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005283"/>
          <w:sz w:val="16"/>
          <w:szCs w:val="16"/>
        </w:rPr>
      </w:pPr>
    </w:p>
    <w:p w14:paraId="083DE541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Objetivos</w:t>
      </w:r>
    </w:p>
    <w:p w14:paraId="499098A6" w14:textId="77777777" w:rsidR="00EA3DE7" w:rsidRPr="005F3798" w:rsidRDefault="00EA3DE7" w:rsidP="00EA3DE7">
      <w:pPr>
        <w:spacing w:after="0" w:line="240" w:lineRule="auto"/>
        <w:jc w:val="both"/>
        <w:rPr>
          <w:rFonts w:ascii="Arial" w:hAnsi="Arial" w:cs="Arial"/>
          <w:color w:val="44546A" w:themeColor="text2"/>
          <w:sz w:val="16"/>
          <w:szCs w:val="16"/>
        </w:rPr>
      </w:pPr>
    </w:p>
    <w:p w14:paraId="4B3CEE52" w14:textId="17360B04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Brindar la información correspondiente a la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p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ertenencia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s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ociolingüística, específicamente en determinar el idioma en que se prestan los servicios de atención al público en la Secretaría Privada de la Presidencia, en cumplimiento 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>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 Decreto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Número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57-2008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del Congreso de la República de Guatemala, Ley de Acceso a la Información Pública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 y</w:t>
      </w:r>
      <w:r w:rsidR="0065076D">
        <w:rPr>
          <w:rFonts w:ascii="Arial" w:hAnsi="Arial" w:cs="Arial"/>
          <w:color w:val="1F4E79" w:themeColor="accent1" w:themeShade="80"/>
          <w:sz w:val="24"/>
          <w:szCs w:val="24"/>
        </w:rPr>
        <w:t xml:space="preserve"> Decreto Número 19-2003 del Congreso de la República de Guatemala,</w:t>
      </w:r>
      <w:r w:rsidR="009D0456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Ley de Idiomas Nacionales.</w:t>
      </w:r>
    </w:p>
    <w:p w14:paraId="7B8FADB5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7EAAA9CB" w14:textId="77777777" w:rsidR="00AC43DE" w:rsidRDefault="00AC43DE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30EECCD0" w14:textId="77777777" w:rsidR="00EA3DE7" w:rsidRDefault="00EA3DE7" w:rsidP="00EA3DE7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 xml:space="preserve">Informe de atención al público, de conformidad con </w:t>
      </w:r>
    </w:p>
    <w:p w14:paraId="54341663" w14:textId="77777777" w:rsidR="00EA3DE7" w:rsidRPr="000906CF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  <w:r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  <w:t>la pertenencia sociolingüística</w:t>
      </w:r>
    </w:p>
    <w:p w14:paraId="6D4BB119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0BD603D2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2C5D4CF5" w14:textId="77777777" w:rsidR="00EA3DE7" w:rsidRDefault="00EA3DE7" w:rsidP="00EA3DE7">
      <w:pPr>
        <w:spacing w:after="0" w:line="240" w:lineRule="auto"/>
        <w:jc w:val="both"/>
        <w:rPr>
          <w:rFonts w:ascii="Arial" w:hAnsi="Arial" w:cs="Arial"/>
          <w:b/>
          <w:bCs/>
          <w:color w:val="F4B083" w:themeColor="accent2" w:themeTint="99"/>
          <w:sz w:val="28"/>
          <w:szCs w:val="28"/>
        </w:rPr>
      </w:pPr>
    </w:p>
    <w:p w14:paraId="125E194A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>Cuadro No. 1</w:t>
      </w:r>
    </w:p>
    <w:p w14:paraId="3EFCED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3F4502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 la Unidad de Acceso a la Información Pública</w:t>
      </w:r>
    </w:p>
    <w:p w14:paraId="7E4716E5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08463FBD" w14:textId="7BA70178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Del 01 al </w:t>
      </w:r>
      <w:r w:rsidR="000E0039">
        <w:rPr>
          <w:rFonts w:ascii="Arial" w:hAnsi="Arial" w:cs="Arial"/>
          <w:color w:val="1F4E79" w:themeColor="accent1" w:themeShade="80"/>
          <w:sz w:val="24"/>
          <w:szCs w:val="24"/>
        </w:rPr>
        <w:t>3</w:t>
      </w:r>
      <w:r w:rsidR="004218CD">
        <w:rPr>
          <w:rFonts w:ascii="Arial" w:hAnsi="Arial" w:cs="Arial"/>
          <w:color w:val="1F4E79" w:themeColor="accent1" w:themeShade="80"/>
          <w:sz w:val="24"/>
          <w:szCs w:val="24"/>
        </w:rPr>
        <w:t>1</w:t>
      </w:r>
      <w:r w:rsidR="003F4B76">
        <w:rPr>
          <w:rFonts w:ascii="Arial" w:hAnsi="Arial" w:cs="Arial"/>
          <w:color w:val="1F4E79" w:themeColor="accent1" w:themeShade="80"/>
          <w:sz w:val="24"/>
          <w:szCs w:val="24"/>
        </w:rPr>
        <w:t xml:space="preserve"> de</w:t>
      </w:r>
      <w:r w:rsidR="00BF69D1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A273A2">
        <w:rPr>
          <w:rFonts w:ascii="Arial" w:hAnsi="Arial" w:cs="Arial"/>
          <w:color w:val="1F4E79" w:themeColor="accent1" w:themeShade="80"/>
          <w:sz w:val="24"/>
          <w:szCs w:val="24"/>
        </w:rPr>
        <w:t>enero</w:t>
      </w:r>
      <w:r w:rsidR="00B72FD9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de 202</w:t>
      </w:r>
      <w:r w:rsidR="00A273A2">
        <w:rPr>
          <w:rFonts w:ascii="Arial" w:hAnsi="Arial" w:cs="Arial"/>
          <w:color w:val="1F4E79" w:themeColor="accent1" w:themeShade="80"/>
          <w:sz w:val="24"/>
          <w:szCs w:val="24"/>
        </w:rPr>
        <w:t>4</w:t>
      </w:r>
    </w:p>
    <w:p w14:paraId="0A07E28C" w14:textId="77777777" w:rsidR="00EA3DE7" w:rsidRDefault="00EA3DE7" w:rsidP="00EA3DE7">
      <w:pPr>
        <w:spacing w:after="0" w:line="240" w:lineRule="auto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B8AC0C4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8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801F9E" w14:paraId="60158F83" w14:textId="77777777" w:rsidTr="00147828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451209F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801F9E" w14:paraId="59CDE888" w14:textId="77777777" w:rsidTr="00147828">
        <w:trPr>
          <w:gridAfter w:val="1"/>
          <w:wAfter w:w="36" w:type="dxa"/>
          <w:trHeight w:val="300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362F90AC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 SOLICITUDES DE INFORMACIÓN PÚBLICA</w:t>
            </w:r>
          </w:p>
        </w:tc>
      </w:tr>
      <w:tr w:rsidR="00EA3DE7" w:rsidRPr="00801F9E" w14:paraId="0345806B" w14:textId="77777777" w:rsidTr="00461E6D">
        <w:trPr>
          <w:gridAfter w:val="1"/>
          <w:wAfter w:w="36" w:type="dxa"/>
          <w:trHeight w:val="390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5E7F4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Unidad de Información Pública</w:t>
            </w:r>
          </w:p>
        </w:tc>
      </w:tr>
      <w:tr w:rsidR="00EA3DE7" w:rsidRPr="00801F9E" w14:paraId="17AF6917" w14:textId="77777777" w:rsidTr="00461E6D">
        <w:trPr>
          <w:gridAfter w:val="1"/>
          <w:wAfter w:w="36" w:type="dxa"/>
          <w:trHeight w:val="345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C3023" w14:textId="1DAE42C2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Mes de</w:t>
            </w:r>
            <w:r w:rsidR="003F4B7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C1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enero de 2024</w:t>
            </w:r>
          </w:p>
        </w:tc>
      </w:tr>
      <w:tr w:rsidR="00EA3DE7" w:rsidRPr="00801F9E" w14:paraId="79913DA4" w14:textId="77777777" w:rsidTr="00147828">
        <w:trPr>
          <w:gridAfter w:val="1"/>
          <w:wAfter w:w="36" w:type="dxa"/>
          <w:trHeight w:val="330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3F5F4E94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</w:t>
            </w:r>
            <w:proofErr w:type="gramEnd"/>
            <w:r w:rsidRPr="00801F9E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65896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801F9E" w14:paraId="09B5CC44" w14:textId="77777777" w:rsidTr="00147828">
        <w:trPr>
          <w:gridAfter w:val="1"/>
          <w:wAfter w:w="36" w:type="dxa"/>
          <w:trHeight w:val="450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53F6C3E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C62A3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94D794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31C28D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017271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1D03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801F9E" w14:paraId="60D5532F" w14:textId="77777777" w:rsidTr="00147828">
        <w:trPr>
          <w:trHeight w:val="255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1E6A0DD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DED8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1EF17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3166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1369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77891" w14:textId="77777777" w:rsidR="00EA3DE7" w:rsidRPr="00801F9E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08DA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801F9E" w14:paraId="12333EE9" w14:textId="77777777" w:rsidTr="00461E6D">
        <w:trPr>
          <w:trHeight w:val="360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108E" w14:textId="08349810" w:rsidR="00EA3DE7" w:rsidRPr="00801F9E" w:rsidRDefault="000C0EBD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B919A9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D2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B3BF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579E" w14:textId="5CB8DF70" w:rsidR="00EA3DE7" w:rsidRPr="00801F9E" w:rsidRDefault="000C0EBD" w:rsidP="0095768D">
            <w:pPr>
              <w:spacing w:after="0" w:line="240" w:lineRule="auto"/>
              <w:ind w:left="708" w:hanging="708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08D5" w14:textId="77777777" w:rsidR="00EA3DE7" w:rsidRPr="00801F9E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01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7577DBAC" w14:textId="77777777" w:rsidR="00EA3DE7" w:rsidRPr="00801F9E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3013A00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711AE52B" w14:textId="77777777" w:rsidR="00EA3DE7" w:rsidRPr="00303441" w:rsidRDefault="00EA3DE7" w:rsidP="00EA3DE7">
      <w:pPr>
        <w:spacing w:after="0" w:line="240" w:lineRule="auto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tbl>
      <w:tblPr>
        <w:tblW w:w="7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A65C388" w14:textId="77777777" w:rsidTr="00147828">
        <w:trPr>
          <w:trHeight w:val="375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472C4" w:themeFill="accent5"/>
            <w:noWrap/>
            <w:vAlign w:val="center"/>
            <w:hideMark/>
          </w:tcPr>
          <w:p w14:paraId="2FD6944A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A37D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CC9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E446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3C9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FCA04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7D371287" w14:textId="77777777" w:rsidTr="00461E6D">
        <w:trPr>
          <w:trHeight w:val="30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0B2E9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1065BC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BFA9D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87A55E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6DFDED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573BF5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7FFDC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253A6559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CECC7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C85C7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33883B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A21CB2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D7CC3C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66EC2B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30CD2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02DCB140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C4ED2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6F0B6E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A4A40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635E65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D2F8E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4A40A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42AA3D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134429F" w14:textId="77777777" w:rsidTr="00461E6D">
        <w:trPr>
          <w:trHeight w:val="300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7888990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7C1244A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23. </w:t>
            </w:r>
            <w:proofErr w:type="gramStart"/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Español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3E1E99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C44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DF1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372C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7271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ECCB57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noProof/>
        </w:rPr>
      </w:pPr>
      <w:r>
        <w:rPr>
          <w:noProof/>
        </w:rPr>
        <w:t xml:space="preserve"> </w:t>
      </w:r>
    </w:p>
    <w:p w14:paraId="2341B2EE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7A24B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2ADF223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D2FCE53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E0B3126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4E696754" w14:textId="77777777" w:rsidR="00EA3DE7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3CADEA44" w14:textId="77777777" w:rsidR="00EA3DE7" w:rsidRPr="004B073E" w:rsidRDefault="00EA3DE7" w:rsidP="00EA3DE7">
      <w:pPr>
        <w:pStyle w:val="Prrafodelista"/>
        <w:spacing w:after="0" w:line="240" w:lineRule="auto"/>
        <w:ind w:left="1080"/>
        <w:jc w:val="both"/>
        <w:rPr>
          <w:rFonts w:ascii="Arial" w:hAnsi="Arial" w:cs="Arial"/>
          <w:color w:val="005283"/>
          <w:sz w:val="24"/>
          <w:szCs w:val="24"/>
        </w:rPr>
      </w:pPr>
    </w:p>
    <w:p w14:paraId="770109F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DE94690" w14:textId="77777777" w:rsidR="00EA3DE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5606ED0" w14:textId="77777777" w:rsidR="00AC43DE" w:rsidRDefault="00AC43DE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24547D0" w14:textId="77777777" w:rsidR="00AC43DE" w:rsidRDefault="00AC43DE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7944F4BA" w14:textId="77777777" w:rsidR="00EA3DE7" w:rsidRPr="00671CA7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56D6B7E" w14:textId="77777777" w:rsidR="00EA3DE7" w:rsidRDefault="00EA3DE7" w:rsidP="00EA3DE7">
      <w:pPr>
        <w:pStyle w:val="Prrafodelista"/>
        <w:spacing w:after="0" w:line="240" w:lineRule="auto"/>
        <w:ind w:left="1080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31C1BE94" w14:textId="39A14870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Cuadro </w:t>
      </w:r>
      <w:r w:rsidR="00904151">
        <w:rPr>
          <w:rFonts w:ascii="Arial" w:hAnsi="Arial" w:cs="Arial"/>
          <w:color w:val="1F4E79" w:themeColor="accent1" w:themeShade="80"/>
          <w:sz w:val="28"/>
          <w:szCs w:val="28"/>
        </w:rPr>
        <w:t>#</w:t>
      </w:r>
      <w:r w:rsidRPr="00671CA7">
        <w:rPr>
          <w:rFonts w:ascii="Arial" w:hAnsi="Arial" w:cs="Arial"/>
          <w:color w:val="1F4E79" w:themeColor="accent1" w:themeShade="80"/>
          <w:sz w:val="28"/>
          <w:szCs w:val="28"/>
        </w:rPr>
        <w:t xml:space="preserve"> 2</w:t>
      </w:r>
    </w:p>
    <w:p w14:paraId="70B90CA1" w14:textId="77777777" w:rsidR="00EA3DE7" w:rsidRPr="00671CA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</w:p>
    <w:p w14:paraId="062666AA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>Atención al usuario a través del área de Recepción</w:t>
      </w:r>
    </w:p>
    <w:p w14:paraId="0A3D4A13" w14:textId="77777777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</w:p>
    <w:p w14:paraId="6C4F64DC" w14:textId="4C75811E" w:rsidR="00EA3DE7" w:rsidRDefault="00EA3DE7" w:rsidP="00EA3DE7">
      <w:pPr>
        <w:spacing w:after="0" w:line="240" w:lineRule="auto"/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color w:val="1F4E79" w:themeColor="accent1" w:themeShade="80"/>
          <w:sz w:val="24"/>
          <w:szCs w:val="24"/>
        </w:rPr>
        <w:t xml:space="preserve">Del 01 al </w:t>
      </w:r>
      <w:r w:rsidR="00BF69D1">
        <w:rPr>
          <w:rFonts w:ascii="Arial" w:hAnsi="Arial" w:cs="Arial"/>
          <w:color w:val="1F4E79" w:themeColor="accent1" w:themeShade="80"/>
          <w:sz w:val="24"/>
          <w:szCs w:val="24"/>
        </w:rPr>
        <w:t>3</w:t>
      </w:r>
      <w:r w:rsidR="001D5AE6">
        <w:rPr>
          <w:rFonts w:ascii="Arial" w:hAnsi="Arial" w:cs="Arial"/>
          <w:color w:val="1F4E79" w:themeColor="accent1" w:themeShade="80"/>
          <w:sz w:val="24"/>
          <w:szCs w:val="24"/>
        </w:rPr>
        <w:t>1</w:t>
      </w:r>
      <w:r w:rsidR="007A6EA2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 w:rsidR="00BF69D1">
        <w:rPr>
          <w:rFonts w:ascii="Arial" w:hAnsi="Arial" w:cs="Arial"/>
          <w:color w:val="1F4E79" w:themeColor="accent1" w:themeShade="80"/>
          <w:sz w:val="24"/>
          <w:szCs w:val="24"/>
        </w:rPr>
        <w:t xml:space="preserve">de </w:t>
      </w:r>
      <w:r w:rsidR="00A273A2">
        <w:rPr>
          <w:rFonts w:ascii="Arial" w:hAnsi="Arial" w:cs="Arial"/>
          <w:color w:val="1F4E79" w:themeColor="accent1" w:themeShade="80"/>
          <w:sz w:val="24"/>
          <w:szCs w:val="24"/>
        </w:rPr>
        <w:t>enero</w:t>
      </w:r>
      <w:r w:rsidR="00B72FD9">
        <w:rPr>
          <w:rFonts w:ascii="Arial" w:hAnsi="Arial" w:cs="Arial"/>
          <w:color w:val="1F4E79" w:themeColor="accent1" w:themeShade="80"/>
          <w:sz w:val="24"/>
          <w:szCs w:val="24"/>
        </w:rPr>
        <w:t xml:space="preserve"> </w:t>
      </w:r>
      <w:r>
        <w:rPr>
          <w:rFonts w:ascii="Arial" w:hAnsi="Arial" w:cs="Arial"/>
          <w:color w:val="1F4E79" w:themeColor="accent1" w:themeShade="80"/>
          <w:sz w:val="24"/>
          <w:szCs w:val="24"/>
        </w:rPr>
        <w:t>de 202</w:t>
      </w:r>
      <w:r w:rsidR="00A273A2">
        <w:rPr>
          <w:rFonts w:ascii="Arial" w:hAnsi="Arial" w:cs="Arial"/>
          <w:color w:val="1F4E79" w:themeColor="accent1" w:themeShade="80"/>
          <w:sz w:val="24"/>
          <w:szCs w:val="24"/>
        </w:rPr>
        <w:t>4</w:t>
      </w:r>
    </w:p>
    <w:p w14:paraId="3CDD4156" w14:textId="77777777" w:rsidR="00EA3DE7" w:rsidRPr="00A17AC9" w:rsidRDefault="00EA3DE7" w:rsidP="00EA3DE7">
      <w:pPr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F204BFF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82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1257"/>
        <w:gridCol w:w="995"/>
        <w:gridCol w:w="1649"/>
        <w:gridCol w:w="1511"/>
        <w:gridCol w:w="1150"/>
        <w:gridCol w:w="146"/>
      </w:tblGrid>
      <w:tr w:rsidR="00EA3DE7" w:rsidRPr="00141D0F" w14:paraId="3BB204EB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6510419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INFORME PERTENENCIA SOCIOLINGÜÍSTICA SOBRE ATENCIÓN</w:t>
            </w:r>
          </w:p>
        </w:tc>
      </w:tr>
      <w:tr w:rsidR="00EA3DE7" w:rsidRPr="00141D0F" w14:paraId="64FE2378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4472C4" w:themeFill="accent5"/>
            <w:noWrap/>
            <w:vAlign w:val="bottom"/>
            <w:hideMark/>
          </w:tcPr>
          <w:p w14:paraId="37737FE4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DE USUARIOS, A TRAVÉS DEL AREA DE RECEPCIÓN DE DOCUMENTOS</w:t>
            </w:r>
          </w:p>
        </w:tc>
      </w:tr>
      <w:tr w:rsidR="00EA3DE7" w:rsidRPr="00141D0F" w14:paraId="14D8C743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3A40A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Sección: Área de Recepción, Dirección Administrativa</w:t>
            </w:r>
          </w:p>
        </w:tc>
      </w:tr>
      <w:tr w:rsidR="00EA3DE7" w:rsidRPr="00141D0F" w14:paraId="357961A4" w14:textId="77777777" w:rsidTr="00461E6D">
        <w:trPr>
          <w:gridAfter w:val="1"/>
          <w:wAfter w:w="36" w:type="dxa"/>
          <w:trHeight w:val="300"/>
          <w:jc w:val="center"/>
        </w:trPr>
        <w:tc>
          <w:tcPr>
            <w:tcW w:w="8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10E95" w14:textId="6025AEC8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Mes de </w:t>
            </w:r>
            <w:r w:rsidR="00DC1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enero</w:t>
            </w:r>
            <w:r w:rsidR="00B72F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 202</w:t>
            </w:r>
            <w:r w:rsidR="00DC140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EA3DE7" w:rsidRPr="00141D0F" w14:paraId="5E195FBD" w14:textId="77777777" w:rsidTr="00147828">
        <w:trPr>
          <w:gridAfter w:val="1"/>
          <w:wAfter w:w="36" w:type="dxa"/>
          <w:trHeight w:val="300"/>
          <w:jc w:val="center"/>
        </w:trPr>
        <w:tc>
          <w:tcPr>
            <w:tcW w:w="1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0CA39F8E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proofErr w:type="gramStart"/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Total</w:t>
            </w:r>
            <w:proofErr w:type="gramEnd"/>
            <w:r w:rsidRPr="00141D0F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 xml:space="preserve"> de personas atendidas</w:t>
            </w:r>
          </w:p>
        </w:tc>
        <w:tc>
          <w:tcPr>
            <w:tcW w:w="65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2CCF4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Comunidad Lingüística: </w:t>
            </w:r>
          </w:p>
        </w:tc>
      </w:tr>
      <w:tr w:rsidR="00EA3DE7" w:rsidRPr="00141D0F" w14:paraId="2D9521DC" w14:textId="77777777" w:rsidTr="00147828">
        <w:trPr>
          <w:gridAfter w:val="1"/>
          <w:wAfter w:w="36" w:type="dxa"/>
          <w:trHeight w:val="45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0E7ABA4B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49808D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32"/>
                <w:szCs w:val="32"/>
              </w:rPr>
              <w:t xml:space="preserve">* </w:t>
            </w: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MAYA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FD568A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XINCA</w:t>
            </w:r>
          </w:p>
        </w:tc>
        <w:tc>
          <w:tcPr>
            <w:tcW w:w="1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1BC64C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GARIFUNA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39933B55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ESPAÑOL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111B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OTROS</w:t>
            </w:r>
          </w:p>
        </w:tc>
      </w:tr>
      <w:tr w:rsidR="00EA3DE7" w:rsidRPr="00141D0F" w14:paraId="4E806830" w14:textId="77777777" w:rsidTr="00147828">
        <w:trPr>
          <w:trHeight w:val="300"/>
          <w:jc w:val="center"/>
        </w:trPr>
        <w:tc>
          <w:tcPr>
            <w:tcW w:w="1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4D40C1B9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B704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E200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41A21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B2ED7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D98D" w14:textId="77777777" w:rsidR="00EA3DE7" w:rsidRPr="00141D0F" w:rsidRDefault="00EA3DE7" w:rsidP="00461E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E231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EA3DE7" w:rsidRPr="00141D0F" w14:paraId="7D738EE7" w14:textId="77777777" w:rsidTr="00461E6D">
        <w:trPr>
          <w:trHeight w:val="345"/>
          <w:jc w:val="center"/>
        </w:trPr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D2FA" w14:textId="58263F83" w:rsidR="00EA3DE7" w:rsidRPr="00141D0F" w:rsidRDefault="000C0EBD" w:rsidP="007A6E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42</w:t>
            </w:r>
            <w:r w:rsidR="004218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9CFB" w14:textId="34D7137F" w:rsidR="00EA3DE7" w:rsidRPr="00141D0F" w:rsidRDefault="000C0EBD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63310" w14:textId="238516D5" w:rsidR="00EA3DE7" w:rsidRPr="00141D0F" w:rsidRDefault="000C0EBD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19340" w14:textId="77777777" w:rsidR="00EA3DE7" w:rsidRPr="00141D0F" w:rsidRDefault="00EA3DE7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141D0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A976" w14:textId="0F36C535" w:rsidR="00EA3DE7" w:rsidRPr="00E444E3" w:rsidRDefault="000C0EBD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375</w:t>
            </w:r>
          </w:p>
          <w:p w14:paraId="0F5ADF10" w14:textId="21D71490" w:rsidR="0002140B" w:rsidRPr="00E444E3" w:rsidRDefault="0002140B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1000" w14:textId="394B7E7F" w:rsidR="00EA3DE7" w:rsidRPr="00E444E3" w:rsidRDefault="00AB1420" w:rsidP="00461E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316EA9C4" w14:textId="77777777" w:rsidR="00EA3DE7" w:rsidRPr="00141D0F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53E37CA" w14:textId="77777777" w:rsidR="00EA3DE7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4EEF3499" w14:textId="77777777" w:rsidR="00EA3DE7" w:rsidRPr="00372000" w:rsidRDefault="00EA3DE7" w:rsidP="00EA3DE7">
      <w:pPr>
        <w:tabs>
          <w:tab w:val="left" w:pos="7875"/>
        </w:tabs>
        <w:spacing w:after="0" w:line="240" w:lineRule="auto"/>
        <w:rPr>
          <w:rFonts w:ascii="Arial" w:hAnsi="Arial" w:cs="Arial"/>
          <w:b/>
          <w:bCs/>
          <w:color w:val="005283"/>
          <w:sz w:val="28"/>
          <w:szCs w:val="28"/>
        </w:rPr>
      </w:pPr>
    </w:p>
    <w:tbl>
      <w:tblPr>
        <w:tblW w:w="7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3"/>
        <w:gridCol w:w="1067"/>
        <w:gridCol w:w="1180"/>
        <w:gridCol w:w="1260"/>
        <w:gridCol w:w="1260"/>
        <w:gridCol w:w="1000"/>
        <w:gridCol w:w="1060"/>
      </w:tblGrid>
      <w:tr w:rsidR="00EA3DE7" w:rsidRPr="00A17AC9" w14:paraId="7DF919E7" w14:textId="77777777" w:rsidTr="00147828">
        <w:trPr>
          <w:trHeight w:val="375"/>
          <w:jc w:val="center"/>
        </w:trPr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472C4" w:themeFill="accent5"/>
            <w:noWrap/>
            <w:vAlign w:val="center"/>
            <w:hideMark/>
          </w:tcPr>
          <w:p w14:paraId="49C1A0DB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</w:rPr>
              <w:t xml:space="preserve">* </w:t>
            </w:r>
            <w:r w:rsidRPr="00A17AC9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Idiomas Mayas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D225" w14:textId="77777777" w:rsidR="00EA3DE7" w:rsidRPr="00A17AC9" w:rsidRDefault="00EA3DE7" w:rsidP="00461E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8E15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C81F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16EA" w14:textId="77777777" w:rsidR="00EA3DE7" w:rsidRPr="00A17AC9" w:rsidRDefault="00EA3DE7" w:rsidP="00BF69D1">
            <w:pPr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FE0D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3DE7" w:rsidRPr="00A17AC9" w14:paraId="503C386E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863A362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1. Achi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17FD92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2. Akateco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BB160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3. Awakateco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449928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4. Chalchiteko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586B43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5. Ch'orti'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BCBDD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6. Chuj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2CB6707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7. Itza'</w:t>
            </w:r>
          </w:p>
        </w:tc>
      </w:tr>
      <w:tr w:rsidR="00EA3DE7" w:rsidRPr="00A17AC9" w14:paraId="5E0E7800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14DB958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8. Ixil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DCC263C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9. Jakalteko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E3874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10. Kaqchiquel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2CA044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11. K'iche'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126B3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12. Mam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CA7CD8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13. Mopán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C84CF3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14. Poqoman</w:t>
            </w:r>
          </w:p>
        </w:tc>
      </w:tr>
      <w:tr w:rsidR="00EA3DE7" w:rsidRPr="00A17AC9" w14:paraId="77FC4A95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C1E7DFA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15. Poqomchi'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8D3C1D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16. Qánjob'al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EBFABF9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17. Q'eqchi'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A352DA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18. Sakapulteko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25250A01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19. Sipakapense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8FD93E5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20. Tektreko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31F6F4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21. Tz'utujil</w:t>
            </w:r>
          </w:p>
        </w:tc>
      </w:tr>
      <w:tr w:rsidR="00EA3DE7" w:rsidRPr="00A17AC9" w14:paraId="70D459ED" w14:textId="77777777" w:rsidTr="00461E6D">
        <w:trPr>
          <w:trHeight w:val="300"/>
          <w:jc w:val="center"/>
        </w:trPr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4C62FE4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22. Uspanteko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227F7BF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23. </w:t>
            </w:r>
            <w:proofErr w:type="gramStart"/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Español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325843E3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A17AC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24. Castellano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2BB6" w14:textId="77777777" w:rsidR="00EA3DE7" w:rsidRPr="00A17AC9" w:rsidRDefault="00EA3DE7" w:rsidP="00461E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D390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0B43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DBE9" w14:textId="77777777" w:rsidR="00EA3DE7" w:rsidRPr="00A17AC9" w:rsidRDefault="00EA3DE7" w:rsidP="00461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8AC299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  <w:r>
        <w:rPr>
          <w:noProof/>
        </w:rPr>
        <w:t xml:space="preserve">    </w:t>
      </w:r>
    </w:p>
    <w:p w14:paraId="6F5837D4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2662AE76" w14:textId="77777777" w:rsidR="00EA3DE7" w:rsidRDefault="00EA3DE7" w:rsidP="00EA3DE7">
      <w:pPr>
        <w:pStyle w:val="Prrafodelista"/>
        <w:spacing w:after="0" w:line="240" w:lineRule="auto"/>
        <w:ind w:left="1080"/>
        <w:jc w:val="center"/>
        <w:rPr>
          <w:rFonts w:ascii="Arial" w:hAnsi="Arial" w:cs="Arial"/>
          <w:color w:val="005283"/>
          <w:sz w:val="24"/>
          <w:szCs w:val="24"/>
        </w:rPr>
      </w:pPr>
    </w:p>
    <w:p w14:paraId="5F37BFDE" w14:textId="77777777" w:rsidR="005612BC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78C8938B" w14:textId="15EA63CD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41D12AEA" w14:textId="3122A6B1" w:rsidR="005612BC" w:rsidRPr="003C06EA" w:rsidRDefault="005612BC" w:rsidP="005612BC">
      <w:pPr>
        <w:spacing w:line="480" w:lineRule="auto"/>
        <w:rPr>
          <w:rFonts w:ascii="Arial" w:hAnsi="Arial" w:cs="Arial"/>
          <w:color w:val="002060"/>
          <w:sz w:val="24"/>
          <w:szCs w:val="24"/>
        </w:rPr>
      </w:pPr>
    </w:p>
    <w:p w14:paraId="106830BF" w14:textId="77777777" w:rsidR="005612BC" w:rsidRPr="003218F3" w:rsidRDefault="005612BC" w:rsidP="005612BC">
      <w:pPr>
        <w:spacing w:line="480" w:lineRule="auto"/>
        <w:jc w:val="both"/>
        <w:rPr>
          <w:rFonts w:ascii="Arial" w:eastAsia="Times New Roman" w:hAnsi="Arial" w:cs="Arial"/>
          <w:b/>
          <w:bCs/>
          <w:color w:val="2F5496"/>
          <w:sz w:val="32"/>
          <w:szCs w:val="24"/>
        </w:rPr>
      </w:pPr>
    </w:p>
    <w:p w14:paraId="4AD94009" w14:textId="32CBB4D1" w:rsidR="00E41DC2" w:rsidRPr="00E41DC2" w:rsidRDefault="00E41DC2" w:rsidP="00037B7C">
      <w:pPr>
        <w:spacing w:after="0" w:line="240" w:lineRule="auto"/>
        <w:ind w:left="708" w:right="-1" w:hanging="708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41DC2" w:rsidRPr="00E41DC2" w:rsidSect="00904151">
      <w:footerReference w:type="default" r:id="rId11"/>
      <w:pgSz w:w="12240" w:h="15840"/>
      <w:pgMar w:top="1417" w:right="1701" w:bottom="1417" w:left="1701" w:header="0" w:footer="6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E1283" w14:textId="77777777" w:rsidR="002F28C6" w:rsidRDefault="002F28C6" w:rsidP="00380F1F">
      <w:pPr>
        <w:spacing w:after="0" w:line="240" w:lineRule="auto"/>
      </w:pPr>
      <w:r>
        <w:separator/>
      </w:r>
    </w:p>
  </w:endnote>
  <w:endnote w:type="continuationSeparator" w:id="0">
    <w:p w14:paraId="6E4FF10D" w14:textId="77777777" w:rsidR="002F28C6" w:rsidRDefault="002F28C6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37E7C" w14:textId="50938F06" w:rsidR="009F3E76" w:rsidRDefault="009F3E76" w:rsidP="00380F1F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46281585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9E308F3" w14:textId="77777777" w:rsidR="00904151" w:rsidRPr="0065076D" w:rsidRDefault="00904151" w:rsidP="0065076D">
        <w:pPr>
          <w:pStyle w:val="Piedepgina"/>
          <w:jc w:val="right"/>
          <w:rPr>
            <w:rFonts w:ascii="Arial" w:hAnsi="Arial" w:cs="Arial"/>
            <w:sz w:val="20"/>
            <w:szCs w:val="20"/>
          </w:rPr>
        </w:pPr>
        <w:r w:rsidRPr="0065076D">
          <w:rPr>
            <w:rFonts w:ascii="Arial" w:hAnsi="Arial" w:cs="Arial"/>
            <w:sz w:val="20"/>
            <w:szCs w:val="20"/>
          </w:rPr>
          <w:fldChar w:fldCharType="begin"/>
        </w:r>
        <w:r w:rsidRPr="0065076D">
          <w:rPr>
            <w:rFonts w:ascii="Arial" w:hAnsi="Arial" w:cs="Arial"/>
            <w:sz w:val="20"/>
            <w:szCs w:val="20"/>
          </w:rPr>
          <w:instrText>PAGE   \* MERGEFORMAT</w:instrText>
        </w:r>
        <w:r w:rsidRPr="0065076D">
          <w:rPr>
            <w:rFonts w:ascii="Arial" w:hAnsi="Arial" w:cs="Arial"/>
            <w:sz w:val="20"/>
            <w:szCs w:val="20"/>
          </w:rPr>
          <w:fldChar w:fldCharType="separate"/>
        </w:r>
        <w:r w:rsidRPr="0065076D">
          <w:rPr>
            <w:rFonts w:ascii="Arial" w:hAnsi="Arial" w:cs="Arial"/>
            <w:sz w:val="20"/>
            <w:szCs w:val="20"/>
            <w:lang w:val="es-ES"/>
          </w:rPr>
          <w:t>2</w:t>
        </w:r>
        <w:r w:rsidRPr="0065076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5DB2C31" w14:textId="77777777" w:rsidR="00904151" w:rsidRDefault="00904151" w:rsidP="00380F1F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D249EE" w14:textId="77777777" w:rsidR="002F28C6" w:rsidRDefault="002F28C6" w:rsidP="00380F1F">
      <w:pPr>
        <w:spacing w:after="0" w:line="240" w:lineRule="auto"/>
      </w:pPr>
      <w:r>
        <w:separator/>
      </w:r>
    </w:p>
  </w:footnote>
  <w:footnote w:type="continuationSeparator" w:id="0">
    <w:p w14:paraId="0FAC1A21" w14:textId="77777777" w:rsidR="002F28C6" w:rsidRDefault="002F28C6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D538F" w14:textId="4350F9CB" w:rsidR="00C36632" w:rsidRDefault="00C36632">
    <w:pPr>
      <w:pStyle w:val="Encabezado"/>
    </w:pPr>
  </w:p>
  <w:p w14:paraId="4A03DBD4" w14:textId="77777777" w:rsidR="00C36632" w:rsidRDefault="00C36632">
    <w:pPr>
      <w:pStyle w:val="Encabezado"/>
    </w:pPr>
  </w:p>
  <w:p w14:paraId="09318967" w14:textId="5F1C4F2E" w:rsidR="009F3E76" w:rsidRDefault="00C36632" w:rsidP="00FC2F3A">
    <w:pPr>
      <w:pStyle w:val="Encabezado"/>
    </w:pPr>
    <w:r>
      <w:rPr>
        <w:noProof/>
      </w:rPr>
      <w:drawing>
        <wp:inline distT="0" distB="0" distL="0" distR="0" wp14:anchorId="5950C9F8" wp14:editId="4160ABCC">
          <wp:extent cx="2057400" cy="809969"/>
          <wp:effectExtent l="0" t="0" r="0" b="9525"/>
          <wp:docPr id="160033696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4840" cy="816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757D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2E78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072DD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6474946"/>
    <w:multiLevelType w:val="hybridMultilevel"/>
    <w:tmpl w:val="D734618A"/>
    <w:lvl w:ilvl="0" w:tplc="DF72B34A">
      <w:start w:val="1"/>
      <w:numFmt w:val="decimal"/>
      <w:lvlText w:val="%1."/>
      <w:lvlJc w:val="left"/>
      <w:pPr>
        <w:ind w:left="1080" w:hanging="360"/>
      </w:pPr>
      <w:rPr>
        <w:rFonts w:hint="default"/>
        <w:color w:val="F4B083" w:themeColor="accent2" w:themeTint="99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573329"/>
    <w:multiLevelType w:val="hybridMultilevel"/>
    <w:tmpl w:val="2EBAFEAC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A949C2"/>
    <w:multiLevelType w:val="hybridMultilevel"/>
    <w:tmpl w:val="1FB0E45A"/>
    <w:lvl w:ilvl="0" w:tplc="BE541C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B2424"/>
    <w:multiLevelType w:val="hybridMultilevel"/>
    <w:tmpl w:val="6AEAF7F4"/>
    <w:lvl w:ilvl="0" w:tplc="100A0013">
      <w:start w:val="1"/>
      <w:numFmt w:val="upperRoman"/>
      <w:lvlText w:val="%1."/>
      <w:lvlJc w:val="righ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>
      <w:start w:val="1"/>
      <w:numFmt w:val="decimal"/>
      <w:lvlText w:val="%4."/>
      <w:lvlJc w:val="left"/>
      <w:pPr>
        <w:ind w:left="2880" w:hanging="360"/>
      </w:pPr>
    </w:lvl>
    <w:lvl w:ilvl="4" w:tplc="100A0019">
      <w:start w:val="1"/>
      <w:numFmt w:val="lowerLetter"/>
      <w:lvlText w:val="%5."/>
      <w:lvlJc w:val="left"/>
      <w:pPr>
        <w:ind w:left="3600" w:hanging="360"/>
      </w:pPr>
    </w:lvl>
    <w:lvl w:ilvl="5" w:tplc="100A001B">
      <w:start w:val="1"/>
      <w:numFmt w:val="lowerRoman"/>
      <w:lvlText w:val="%6."/>
      <w:lvlJc w:val="right"/>
      <w:pPr>
        <w:ind w:left="4320" w:hanging="180"/>
      </w:pPr>
    </w:lvl>
    <w:lvl w:ilvl="6" w:tplc="100A000F">
      <w:start w:val="1"/>
      <w:numFmt w:val="decimal"/>
      <w:lvlText w:val="%7."/>
      <w:lvlJc w:val="left"/>
      <w:pPr>
        <w:ind w:left="5040" w:hanging="360"/>
      </w:pPr>
    </w:lvl>
    <w:lvl w:ilvl="7" w:tplc="100A0019">
      <w:start w:val="1"/>
      <w:numFmt w:val="lowerLetter"/>
      <w:lvlText w:val="%8."/>
      <w:lvlJc w:val="left"/>
      <w:pPr>
        <w:ind w:left="5760" w:hanging="360"/>
      </w:pPr>
    </w:lvl>
    <w:lvl w:ilvl="8" w:tplc="10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0409">
    <w:abstractNumId w:val="3"/>
  </w:num>
  <w:num w:numId="2" w16cid:durableId="1788044604">
    <w:abstractNumId w:val="10"/>
  </w:num>
  <w:num w:numId="3" w16cid:durableId="1411390428">
    <w:abstractNumId w:val="9"/>
  </w:num>
  <w:num w:numId="4" w16cid:durableId="520969294">
    <w:abstractNumId w:val="12"/>
  </w:num>
  <w:num w:numId="5" w16cid:durableId="914247086">
    <w:abstractNumId w:val="0"/>
  </w:num>
  <w:num w:numId="6" w16cid:durableId="320503345">
    <w:abstractNumId w:val="5"/>
  </w:num>
  <w:num w:numId="7" w16cid:durableId="1322271121">
    <w:abstractNumId w:val="15"/>
  </w:num>
  <w:num w:numId="8" w16cid:durableId="1788506419">
    <w:abstractNumId w:val="14"/>
  </w:num>
  <w:num w:numId="9" w16cid:durableId="353381904">
    <w:abstractNumId w:val="1"/>
  </w:num>
  <w:num w:numId="10" w16cid:durableId="632715017">
    <w:abstractNumId w:val="4"/>
  </w:num>
  <w:num w:numId="11" w16cid:durableId="862019175">
    <w:abstractNumId w:val="11"/>
  </w:num>
  <w:num w:numId="12" w16cid:durableId="175535595">
    <w:abstractNumId w:val="2"/>
  </w:num>
  <w:num w:numId="13" w16cid:durableId="1585608379">
    <w:abstractNumId w:val="6"/>
  </w:num>
  <w:num w:numId="14" w16cid:durableId="5020104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222879">
    <w:abstractNumId w:val="7"/>
  </w:num>
  <w:num w:numId="16" w16cid:durableId="580288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140B"/>
    <w:rsid w:val="00025416"/>
    <w:rsid w:val="00030F9B"/>
    <w:rsid w:val="00037B7C"/>
    <w:rsid w:val="000715AC"/>
    <w:rsid w:val="000803CB"/>
    <w:rsid w:val="0008107A"/>
    <w:rsid w:val="00085F0A"/>
    <w:rsid w:val="0008782A"/>
    <w:rsid w:val="00094325"/>
    <w:rsid w:val="00095148"/>
    <w:rsid w:val="000A0D29"/>
    <w:rsid w:val="000B0788"/>
    <w:rsid w:val="000C0EBD"/>
    <w:rsid w:val="000E0039"/>
    <w:rsid w:val="000E68F9"/>
    <w:rsid w:val="000F2052"/>
    <w:rsid w:val="000F27B1"/>
    <w:rsid w:val="0012123A"/>
    <w:rsid w:val="00124014"/>
    <w:rsid w:val="001307E3"/>
    <w:rsid w:val="00147778"/>
    <w:rsid w:val="00147828"/>
    <w:rsid w:val="00167338"/>
    <w:rsid w:val="001675D8"/>
    <w:rsid w:val="0018514B"/>
    <w:rsid w:val="00190409"/>
    <w:rsid w:val="001910E3"/>
    <w:rsid w:val="00191EED"/>
    <w:rsid w:val="001A5A36"/>
    <w:rsid w:val="001B2288"/>
    <w:rsid w:val="001B705D"/>
    <w:rsid w:val="001C232A"/>
    <w:rsid w:val="001C7A71"/>
    <w:rsid w:val="001D5AE6"/>
    <w:rsid w:val="001D7E89"/>
    <w:rsid w:val="001F12B8"/>
    <w:rsid w:val="001F1693"/>
    <w:rsid w:val="001F60BA"/>
    <w:rsid w:val="002015D0"/>
    <w:rsid w:val="00207309"/>
    <w:rsid w:val="00216A34"/>
    <w:rsid w:val="00232B78"/>
    <w:rsid w:val="002355C5"/>
    <w:rsid w:val="002377FF"/>
    <w:rsid w:val="00262BA4"/>
    <w:rsid w:val="00265A13"/>
    <w:rsid w:val="002879AA"/>
    <w:rsid w:val="002925CF"/>
    <w:rsid w:val="0029568A"/>
    <w:rsid w:val="002A33E8"/>
    <w:rsid w:val="002A4BE2"/>
    <w:rsid w:val="002B02FF"/>
    <w:rsid w:val="002B0944"/>
    <w:rsid w:val="002B24D2"/>
    <w:rsid w:val="002B4C55"/>
    <w:rsid w:val="002D0BB5"/>
    <w:rsid w:val="002E020A"/>
    <w:rsid w:val="002E3330"/>
    <w:rsid w:val="002F28C6"/>
    <w:rsid w:val="002F7A0B"/>
    <w:rsid w:val="003242F7"/>
    <w:rsid w:val="003303FA"/>
    <w:rsid w:val="003323F0"/>
    <w:rsid w:val="00355B46"/>
    <w:rsid w:val="00361FEE"/>
    <w:rsid w:val="00366DD8"/>
    <w:rsid w:val="003707DD"/>
    <w:rsid w:val="003727FF"/>
    <w:rsid w:val="00376569"/>
    <w:rsid w:val="00380F1F"/>
    <w:rsid w:val="003810AC"/>
    <w:rsid w:val="00382E55"/>
    <w:rsid w:val="003933FE"/>
    <w:rsid w:val="003A60DD"/>
    <w:rsid w:val="003B3E5F"/>
    <w:rsid w:val="003D2815"/>
    <w:rsid w:val="003D561C"/>
    <w:rsid w:val="003F30EB"/>
    <w:rsid w:val="003F4B76"/>
    <w:rsid w:val="00410768"/>
    <w:rsid w:val="0041571C"/>
    <w:rsid w:val="004218CD"/>
    <w:rsid w:val="004311C3"/>
    <w:rsid w:val="004355CE"/>
    <w:rsid w:val="00443F70"/>
    <w:rsid w:val="00444EAD"/>
    <w:rsid w:val="004461AF"/>
    <w:rsid w:val="0045213E"/>
    <w:rsid w:val="00461E95"/>
    <w:rsid w:val="00473621"/>
    <w:rsid w:val="004914E2"/>
    <w:rsid w:val="00492FD3"/>
    <w:rsid w:val="004B0563"/>
    <w:rsid w:val="004D232B"/>
    <w:rsid w:val="004E357D"/>
    <w:rsid w:val="004F3516"/>
    <w:rsid w:val="005108FF"/>
    <w:rsid w:val="00534374"/>
    <w:rsid w:val="00546A79"/>
    <w:rsid w:val="005612BC"/>
    <w:rsid w:val="00565A77"/>
    <w:rsid w:val="00577F5E"/>
    <w:rsid w:val="00586096"/>
    <w:rsid w:val="005A6B2A"/>
    <w:rsid w:val="005B21DE"/>
    <w:rsid w:val="005C003D"/>
    <w:rsid w:val="005C4901"/>
    <w:rsid w:val="005C51DB"/>
    <w:rsid w:val="005C79AB"/>
    <w:rsid w:val="005D65BE"/>
    <w:rsid w:val="005D7C3B"/>
    <w:rsid w:val="005E01CB"/>
    <w:rsid w:val="005E4353"/>
    <w:rsid w:val="005E6142"/>
    <w:rsid w:val="005E7DB2"/>
    <w:rsid w:val="005F421B"/>
    <w:rsid w:val="0060539A"/>
    <w:rsid w:val="00613962"/>
    <w:rsid w:val="00615BF8"/>
    <w:rsid w:val="00622463"/>
    <w:rsid w:val="00630F76"/>
    <w:rsid w:val="0065076D"/>
    <w:rsid w:val="00651354"/>
    <w:rsid w:val="00682D5B"/>
    <w:rsid w:val="0068349C"/>
    <w:rsid w:val="006928C7"/>
    <w:rsid w:val="006A2628"/>
    <w:rsid w:val="006B5ADB"/>
    <w:rsid w:val="006C58E3"/>
    <w:rsid w:val="006D6E6A"/>
    <w:rsid w:val="006E23A9"/>
    <w:rsid w:val="006E63D8"/>
    <w:rsid w:val="006F1044"/>
    <w:rsid w:val="007025FA"/>
    <w:rsid w:val="00715A35"/>
    <w:rsid w:val="00736F41"/>
    <w:rsid w:val="007412D8"/>
    <w:rsid w:val="00760960"/>
    <w:rsid w:val="00780302"/>
    <w:rsid w:val="00781388"/>
    <w:rsid w:val="00785021"/>
    <w:rsid w:val="00787708"/>
    <w:rsid w:val="007A6127"/>
    <w:rsid w:val="007A6EA2"/>
    <w:rsid w:val="007A78C0"/>
    <w:rsid w:val="007D5353"/>
    <w:rsid w:val="007F7BB6"/>
    <w:rsid w:val="008009AE"/>
    <w:rsid w:val="0082116C"/>
    <w:rsid w:val="008260C9"/>
    <w:rsid w:val="008331C9"/>
    <w:rsid w:val="00835BC3"/>
    <w:rsid w:val="00841088"/>
    <w:rsid w:val="00857F88"/>
    <w:rsid w:val="00862150"/>
    <w:rsid w:val="0088324E"/>
    <w:rsid w:val="008862D9"/>
    <w:rsid w:val="008867E6"/>
    <w:rsid w:val="008B03A1"/>
    <w:rsid w:val="008B3B25"/>
    <w:rsid w:val="008B687A"/>
    <w:rsid w:val="008B7293"/>
    <w:rsid w:val="008D1737"/>
    <w:rsid w:val="008E496B"/>
    <w:rsid w:val="008E4CF0"/>
    <w:rsid w:val="008F4144"/>
    <w:rsid w:val="009007CA"/>
    <w:rsid w:val="00904151"/>
    <w:rsid w:val="00904471"/>
    <w:rsid w:val="00915BEE"/>
    <w:rsid w:val="00932A48"/>
    <w:rsid w:val="0095768D"/>
    <w:rsid w:val="00957E60"/>
    <w:rsid w:val="00980A49"/>
    <w:rsid w:val="00984942"/>
    <w:rsid w:val="00990EB0"/>
    <w:rsid w:val="00992938"/>
    <w:rsid w:val="0099607F"/>
    <w:rsid w:val="009A5595"/>
    <w:rsid w:val="009B32BC"/>
    <w:rsid w:val="009B5648"/>
    <w:rsid w:val="009D0456"/>
    <w:rsid w:val="009D0724"/>
    <w:rsid w:val="009E4C15"/>
    <w:rsid w:val="009E6409"/>
    <w:rsid w:val="009F15B0"/>
    <w:rsid w:val="009F3E76"/>
    <w:rsid w:val="009F5916"/>
    <w:rsid w:val="009F7F29"/>
    <w:rsid w:val="009F7FA1"/>
    <w:rsid w:val="00A007C8"/>
    <w:rsid w:val="00A20C26"/>
    <w:rsid w:val="00A2249D"/>
    <w:rsid w:val="00A273A2"/>
    <w:rsid w:val="00A2793E"/>
    <w:rsid w:val="00A31238"/>
    <w:rsid w:val="00A31822"/>
    <w:rsid w:val="00A35680"/>
    <w:rsid w:val="00A519B9"/>
    <w:rsid w:val="00A6018B"/>
    <w:rsid w:val="00A66820"/>
    <w:rsid w:val="00A71823"/>
    <w:rsid w:val="00A812C8"/>
    <w:rsid w:val="00A83FB0"/>
    <w:rsid w:val="00A91C01"/>
    <w:rsid w:val="00A94240"/>
    <w:rsid w:val="00AA3864"/>
    <w:rsid w:val="00AB1420"/>
    <w:rsid w:val="00AB3E12"/>
    <w:rsid w:val="00AC33EE"/>
    <w:rsid w:val="00AC43DE"/>
    <w:rsid w:val="00AC7C89"/>
    <w:rsid w:val="00AD0769"/>
    <w:rsid w:val="00AD68BA"/>
    <w:rsid w:val="00AE3A67"/>
    <w:rsid w:val="00AF4088"/>
    <w:rsid w:val="00AF518E"/>
    <w:rsid w:val="00AF578C"/>
    <w:rsid w:val="00AF747D"/>
    <w:rsid w:val="00B05329"/>
    <w:rsid w:val="00B06ADB"/>
    <w:rsid w:val="00B06C9C"/>
    <w:rsid w:val="00B15C4D"/>
    <w:rsid w:val="00B33364"/>
    <w:rsid w:val="00B40732"/>
    <w:rsid w:val="00B411CE"/>
    <w:rsid w:val="00B72FD9"/>
    <w:rsid w:val="00B74691"/>
    <w:rsid w:val="00B746D9"/>
    <w:rsid w:val="00B8046C"/>
    <w:rsid w:val="00B81696"/>
    <w:rsid w:val="00B9264C"/>
    <w:rsid w:val="00BB6F25"/>
    <w:rsid w:val="00BC2951"/>
    <w:rsid w:val="00BC4A6D"/>
    <w:rsid w:val="00BE1F3E"/>
    <w:rsid w:val="00BE2DAF"/>
    <w:rsid w:val="00BF34C5"/>
    <w:rsid w:val="00BF6384"/>
    <w:rsid w:val="00BF69D1"/>
    <w:rsid w:val="00BF7AA1"/>
    <w:rsid w:val="00C17317"/>
    <w:rsid w:val="00C23E76"/>
    <w:rsid w:val="00C36632"/>
    <w:rsid w:val="00C40712"/>
    <w:rsid w:val="00C608CC"/>
    <w:rsid w:val="00C7506B"/>
    <w:rsid w:val="00C82416"/>
    <w:rsid w:val="00C82B7C"/>
    <w:rsid w:val="00C86CED"/>
    <w:rsid w:val="00C86F91"/>
    <w:rsid w:val="00C90CD2"/>
    <w:rsid w:val="00C9569D"/>
    <w:rsid w:val="00CA0B64"/>
    <w:rsid w:val="00CB1FC6"/>
    <w:rsid w:val="00CE7BC9"/>
    <w:rsid w:val="00CF609A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57785"/>
    <w:rsid w:val="00D63F44"/>
    <w:rsid w:val="00D6713F"/>
    <w:rsid w:val="00D71B26"/>
    <w:rsid w:val="00D87F2F"/>
    <w:rsid w:val="00D962C4"/>
    <w:rsid w:val="00DA0286"/>
    <w:rsid w:val="00DA0AB8"/>
    <w:rsid w:val="00DA5CFC"/>
    <w:rsid w:val="00DB39A9"/>
    <w:rsid w:val="00DC1407"/>
    <w:rsid w:val="00DC4839"/>
    <w:rsid w:val="00DF7EBA"/>
    <w:rsid w:val="00E0258F"/>
    <w:rsid w:val="00E21E94"/>
    <w:rsid w:val="00E230AA"/>
    <w:rsid w:val="00E41DC2"/>
    <w:rsid w:val="00E428E5"/>
    <w:rsid w:val="00E444E3"/>
    <w:rsid w:val="00E50987"/>
    <w:rsid w:val="00E563BA"/>
    <w:rsid w:val="00E95870"/>
    <w:rsid w:val="00EA3DE7"/>
    <w:rsid w:val="00EA60C2"/>
    <w:rsid w:val="00EB0F6A"/>
    <w:rsid w:val="00EB23CA"/>
    <w:rsid w:val="00EC2A20"/>
    <w:rsid w:val="00EC5778"/>
    <w:rsid w:val="00EC5900"/>
    <w:rsid w:val="00ED6E84"/>
    <w:rsid w:val="00EE6AAB"/>
    <w:rsid w:val="00F02E58"/>
    <w:rsid w:val="00F111D4"/>
    <w:rsid w:val="00F37463"/>
    <w:rsid w:val="00F50485"/>
    <w:rsid w:val="00F54772"/>
    <w:rsid w:val="00F76B20"/>
    <w:rsid w:val="00F935B4"/>
    <w:rsid w:val="00F96573"/>
    <w:rsid w:val="00FB4233"/>
    <w:rsid w:val="00FB5017"/>
    <w:rsid w:val="00FB6DC3"/>
    <w:rsid w:val="00FC26ED"/>
    <w:rsid w:val="00FC2E4F"/>
    <w:rsid w:val="00FC2F3A"/>
    <w:rsid w:val="00FC62A3"/>
    <w:rsid w:val="00FD1515"/>
    <w:rsid w:val="00FD3103"/>
    <w:rsid w:val="00FD4072"/>
    <w:rsid w:val="00FD6639"/>
    <w:rsid w:val="00FE5451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6">
    <w:name w:val="Grid Table 4 Accent 6"/>
    <w:basedOn w:val="Tablanormal"/>
    <w:uiPriority w:val="49"/>
    <w:rsid w:val="003933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D962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D0BB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EA3D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904151"/>
    <w:pPr>
      <w:tabs>
        <w:tab w:val="left" w:pos="440"/>
        <w:tab w:val="right" w:leader="dot" w:pos="8828"/>
      </w:tabs>
      <w:spacing w:after="100" w:line="240" w:lineRule="auto"/>
      <w:jc w:val="both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1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652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11</cp:revision>
  <cp:lastPrinted>2023-10-10T19:19:00Z</cp:lastPrinted>
  <dcterms:created xsi:type="dcterms:W3CDTF">2024-09-30T22:50:00Z</dcterms:created>
  <dcterms:modified xsi:type="dcterms:W3CDTF">2024-10-30T20:10:00Z</dcterms:modified>
</cp:coreProperties>
</file>