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1333E" w14:textId="77777777" w:rsidR="001B49F2" w:rsidRDefault="001B49F2">
      <w:pPr>
        <w:rPr>
          <w:rFonts w:ascii="Montserrat" w:hAnsi="Montserrat"/>
          <w:sz w:val="21"/>
          <w:szCs w:val="21"/>
          <w:lang w:val="es-GT"/>
        </w:rPr>
      </w:pPr>
    </w:p>
    <w:p w14:paraId="76EB21B9" w14:textId="77777777" w:rsidR="005960D0" w:rsidRDefault="005960D0" w:rsidP="005960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Informe de Pertenencia Sociolingüística</w:t>
      </w:r>
    </w:p>
    <w:p w14:paraId="3579BA4C" w14:textId="77777777" w:rsidR="005960D0" w:rsidRDefault="005960D0" w:rsidP="005960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Artículo 10, Numeral 28</w:t>
      </w:r>
    </w:p>
    <w:p w14:paraId="19ECC928" w14:textId="77777777" w:rsidR="005960D0" w:rsidRDefault="005960D0" w:rsidP="005960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Ley de Acceso a la Información Pública</w:t>
      </w:r>
    </w:p>
    <w:p w14:paraId="2BEDCB50" w14:textId="77777777" w:rsidR="005960D0" w:rsidRDefault="005960D0" w:rsidP="005960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Decreto 57-2008 del Congreso de la República</w:t>
      </w:r>
    </w:p>
    <w:p w14:paraId="5C9D965A" w14:textId="77777777" w:rsidR="005960D0" w:rsidRPr="00B40831" w:rsidRDefault="005960D0" w:rsidP="005960D0">
      <w:pPr>
        <w:jc w:val="center"/>
        <w:rPr>
          <w:b/>
          <w:bCs/>
          <w:sz w:val="28"/>
          <w:szCs w:val="28"/>
        </w:rPr>
      </w:pPr>
    </w:p>
    <w:p w14:paraId="249DCFD1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>La Secretaría Privada de la Presidencia es el órgano administrativo de apoyo directo a los asuntos dirigidos al Señor Presidente Constitucional de la República, que, de acuerdo a su naturaleza, son orientados hacia distintas dependencias del Estado.</w:t>
      </w:r>
    </w:p>
    <w:p w14:paraId="553A4597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378C8254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>En ese sentido, la Secretaría Privada de la Presidencia, en cumplimiento a la Ley de Idiomas Nacionales, Decreto 19-2003 del Congreso de la República y de la Ley de Acceso a la Información Pública, Decreto 57-2008, Artículo 10, numeral 28, Pertenencia Sociolingüística, informa, que la recepción de correspondencia dirigida al Sr. Presidente y/o Secretario Privado de la Presidencia, es entregada por personas particulares, representantes de diferentes Organismos del Estado, o de Organizaciones Nacionales e internacionales de ambos géneros.</w:t>
      </w:r>
    </w:p>
    <w:p w14:paraId="2470AD81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11BCF14D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Además, se recibe correspondencia de manera electrónica, por medio del correo electrónico </w:t>
      </w:r>
      <w:hyperlink r:id="rId6" w:history="1">
        <w:r w:rsidRPr="00FB261B">
          <w:rPr>
            <w:rStyle w:val="Hipervnculo"/>
            <w:rFonts w:ascii="Raleway" w:hAnsi="Raleway"/>
            <w:sz w:val="23"/>
            <w:szCs w:val="23"/>
            <w:shd w:val="clear" w:color="auto" w:fill="FFFFFF"/>
          </w:rPr>
          <w:t>informacion@secretariaprivada.gob.gt</w:t>
        </w:r>
      </w:hyperlink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, todas en su totalidad, en idioma español. </w:t>
      </w:r>
    </w:p>
    <w:p w14:paraId="1881DCBC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48FDCFE5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El artículo 14 de la Ley de Idiomas Nacionales establece “El estado velará por que en la prestación de bienes y servicios públicos se observe la práctica de comunicación 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 xml:space="preserve">en el </w:t>
      </w:r>
      <w:r w:rsidRPr="00F81515">
        <w:rPr>
          <w:rFonts w:ascii="Raleway" w:hAnsi="Raleway"/>
          <w:b/>
          <w:bCs/>
          <w:i/>
          <w:iCs/>
          <w:color w:val="212529"/>
          <w:sz w:val="23"/>
          <w:szCs w:val="23"/>
          <w:u w:val="single"/>
          <w:shd w:val="clear" w:color="auto" w:fill="FFFFFF"/>
        </w:rPr>
        <w:t>idioma propio de la comunidad lingüística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>,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fomentando a su vez esta práctica en el ámbito privado”</w:t>
      </w:r>
    </w:p>
    <w:p w14:paraId="4C1D557D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1C657953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 acuerdo a su naturaleza y funciones, la Secretaría Privada de la Presidencia, no tiene ninguna sede departamental o sede municipal, en la que pueda </w:t>
      </w:r>
      <w:r w:rsidRPr="00F81515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implementar la adecuación de personal que hable el idioma propio de la comunidad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, que no sea en idioma español.</w:t>
      </w:r>
    </w:p>
    <w:p w14:paraId="7BEC219E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2CD29AA4" w14:textId="550E563B" w:rsidR="005960D0" w:rsidRPr="00167CE4" w:rsidRDefault="005960D0" w:rsidP="005960D0">
      <w:pPr>
        <w:jc w:val="both"/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Por tal razón, se extiende esta información, a los </w:t>
      </w:r>
      <w:r w:rsidR="00A93CE3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tres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días del mes de</w:t>
      </w:r>
      <w:r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</w:t>
      </w:r>
      <w:r w:rsidR="00B93EAB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febrero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de 202</w:t>
      </w:r>
      <w:r w:rsidR="00A93CE3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0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.</w:t>
      </w:r>
    </w:p>
    <w:p w14:paraId="7E05F7A7" w14:textId="77777777" w:rsidR="001B49F2" w:rsidRDefault="001B49F2">
      <w:pPr>
        <w:rPr>
          <w:rFonts w:ascii="Montserrat" w:hAnsi="Montserrat"/>
          <w:sz w:val="21"/>
          <w:szCs w:val="21"/>
          <w:lang w:val="es-GT"/>
        </w:rPr>
      </w:pPr>
    </w:p>
    <w:p w14:paraId="45FACE75" w14:textId="77777777" w:rsidR="001B49F2" w:rsidRPr="00BE1705" w:rsidRDefault="001B49F2">
      <w:pPr>
        <w:rPr>
          <w:rFonts w:ascii="Montserrat" w:hAnsi="Montserrat"/>
          <w:sz w:val="21"/>
          <w:szCs w:val="21"/>
          <w:lang w:val="es-GT"/>
        </w:rPr>
      </w:pPr>
    </w:p>
    <w:sectPr w:rsidR="001B49F2" w:rsidRPr="00BE1705" w:rsidSect="00500E38">
      <w:headerReference w:type="default" r:id="rId7"/>
      <w:footerReference w:type="default" r:id="rId8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72A4" w14:textId="77777777" w:rsidR="00B37D74" w:rsidRDefault="00B37D74" w:rsidP="005B1EDE">
      <w:r>
        <w:separator/>
      </w:r>
    </w:p>
  </w:endnote>
  <w:endnote w:type="continuationSeparator" w:id="0">
    <w:p w14:paraId="67F46CEF" w14:textId="77777777" w:rsidR="00B37D74" w:rsidRDefault="00B37D74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72BE3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334689" wp14:editId="5025C80A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C598CB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334689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" filled="f" stroked="f" strokeweight=".5pt">
              <v:textbox>
                <w:txbxContent>
                  <w:p w14:paraId="09C598CB" w14:textId="77777777"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D7917" w14:textId="77777777" w:rsidR="00B37D74" w:rsidRDefault="00B37D74" w:rsidP="005B1EDE">
      <w:r>
        <w:separator/>
      </w:r>
    </w:p>
  </w:footnote>
  <w:footnote w:type="continuationSeparator" w:id="0">
    <w:p w14:paraId="3A297DCB" w14:textId="77777777" w:rsidR="00B37D74" w:rsidRDefault="00B37D74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7C3B" w14:textId="77777777" w:rsidR="005B1EDE" w:rsidRDefault="005B1EDE">
    <w:pPr>
      <w:pStyle w:val="Encabezado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C4B148" wp14:editId="63D1EA53">
              <wp:simplePos x="0" y="0"/>
              <wp:positionH relativeFrom="column">
                <wp:posOffset>2882900</wp:posOffset>
              </wp:positionH>
              <wp:positionV relativeFrom="paragraph">
                <wp:posOffset>195580</wp:posOffset>
              </wp:positionV>
              <wp:extent cx="1348740" cy="43942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8740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781268" w14:textId="77777777" w:rsidR="005B1EDE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Secretaría Privada </w:t>
                          </w:r>
                        </w:p>
                        <w:p w14:paraId="1D66F367" w14:textId="77777777" w:rsidR="00BE1705" w:rsidRPr="00BE1705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 la Presidencia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C4B148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227pt;margin-top:15.4pt;width:106.2pt;height:3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" filled="f" stroked="f" strokeweight=".5pt">
              <v:textbox>
                <w:txbxContent>
                  <w:p w14:paraId="54781268" w14:textId="77777777" w:rsidR="005B1EDE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Secretaría Privada </w:t>
                    </w:r>
                  </w:p>
                  <w:p w14:paraId="1D66F367" w14:textId="77777777" w:rsidR="00BE1705" w:rsidRPr="00BE1705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 la Presidencia</w:t>
                    </w:r>
                  </w:p>
                </w:txbxContent>
              </v:textbox>
            </v:shape>
          </w:pict>
        </mc:Fallback>
      </mc:AlternateContent>
    </w:r>
    <w:r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071763D3" wp14:editId="275D37D2">
          <wp:simplePos x="0" y="0"/>
          <wp:positionH relativeFrom="column">
            <wp:posOffset>-1099335</wp:posOffset>
          </wp:positionH>
          <wp:positionV relativeFrom="paragraph">
            <wp:posOffset>-462972</wp:posOffset>
          </wp:positionV>
          <wp:extent cx="7798526" cy="10091847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526" cy="10091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DE"/>
    <w:rsid w:val="001855C4"/>
    <w:rsid w:val="001B49F2"/>
    <w:rsid w:val="004C5A6F"/>
    <w:rsid w:val="004F5CC0"/>
    <w:rsid w:val="00500E38"/>
    <w:rsid w:val="005232ED"/>
    <w:rsid w:val="005960D0"/>
    <w:rsid w:val="005B1EDE"/>
    <w:rsid w:val="005C7267"/>
    <w:rsid w:val="006E33A2"/>
    <w:rsid w:val="00776F57"/>
    <w:rsid w:val="007F0C21"/>
    <w:rsid w:val="00801937"/>
    <w:rsid w:val="00A93CE3"/>
    <w:rsid w:val="00B37D74"/>
    <w:rsid w:val="00B93EAB"/>
    <w:rsid w:val="00BE1705"/>
    <w:rsid w:val="00E636B1"/>
    <w:rsid w:val="00EA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1934BF4"/>
  <w15:docId w15:val="{968203EA-E960-4D9F-9A50-12C4FF009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5960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rmacion@secretariaprivada.gob.g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Edwin Guerra</cp:lastModifiedBy>
  <cp:revision>3</cp:revision>
  <dcterms:created xsi:type="dcterms:W3CDTF">2022-05-04T16:32:00Z</dcterms:created>
  <dcterms:modified xsi:type="dcterms:W3CDTF">2022-05-04T17:08:00Z</dcterms:modified>
</cp:coreProperties>
</file>