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B899" w14:textId="77777777" w:rsidR="00EA3DE7" w:rsidRDefault="00857F88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p w14:paraId="753470E3" w14:textId="77777777" w:rsidR="00EA3DE7" w:rsidRDefault="00EA3DE7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7DBB437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  <w:r>
        <w:rPr>
          <w:noProof/>
        </w:rPr>
        <w:drawing>
          <wp:inline distT="0" distB="0" distL="0" distR="0" wp14:anchorId="4BE4887F" wp14:editId="1955506C">
            <wp:extent cx="5612130" cy="2149475"/>
            <wp:effectExtent l="0" t="0" r="762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96A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32A90ABD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1A0DC37D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INFORME</w:t>
      </w:r>
    </w:p>
    <w:p w14:paraId="1D11492F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DE PERTENENCIA</w:t>
      </w:r>
    </w:p>
    <w:p w14:paraId="3B31617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SOCIOLINGÜÍSTICA</w:t>
      </w:r>
    </w:p>
    <w:p w14:paraId="707436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3553B9F5" w14:textId="7E9D876C" w:rsidR="00EA3DE7" w:rsidRPr="007F089D" w:rsidRDefault="001B2288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proofErr w:type="spellStart"/>
      <w:r>
        <w:rPr>
          <w:rFonts w:ascii="Arial" w:hAnsi="Arial" w:cs="Arial"/>
          <w:color w:val="005283"/>
          <w:sz w:val="40"/>
          <w:szCs w:val="40"/>
        </w:rPr>
        <w:t>Febero</w:t>
      </w:r>
      <w:proofErr w:type="spellEnd"/>
      <w:r w:rsidR="00EA3DE7">
        <w:rPr>
          <w:rFonts w:ascii="Arial" w:hAnsi="Arial" w:cs="Arial"/>
          <w:color w:val="005283"/>
          <w:sz w:val="40"/>
          <w:szCs w:val="40"/>
        </w:rPr>
        <w:t xml:space="preserve"> 2023</w:t>
      </w:r>
    </w:p>
    <w:p w14:paraId="6811B641" w14:textId="77777777" w:rsidR="00EA3DE7" w:rsidRPr="00DF09BF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0A89DC0B" w14:textId="77777777" w:rsidR="00EA3DE7" w:rsidRPr="004B073E" w:rsidRDefault="00EA3DE7" w:rsidP="00EA3DE7">
      <w:pPr>
        <w:pStyle w:val="Prrafodelista"/>
        <w:spacing w:after="0" w:line="240" w:lineRule="auto"/>
        <w:rPr>
          <w:rFonts w:ascii="Arial" w:hAnsi="Arial" w:cs="Arial"/>
          <w:color w:val="005283"/>
          <w:sz w:val="24"/>
          <w:szCs w:val="24"/>
        </w:rPr>
      </w:pPr>
    </w:p>
    <w:p w14:paraId="65CB523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41DAEA5" w14:textId="6BFB45E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1B5A9F4" w14:textId="5145B302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9F1247F" w14:textId="331214F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7BC5406" w14:textId="6EF05EC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6707752" w14:textId="739E50D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902FF5" w14:textId="058C9A8E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E11F72C" w14:textId="12445F0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3FE55C0" w14:textId="2F2C882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A704577" w14:textId="2025C5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4125B07" w14:textId="2F3B033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5F84A5A" w14:textId="2149169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BF48C08" w14:textId="3FACB4F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A7726C" w14:textId="35DD7B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CD38339" w14:textId="295DD7A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A34E47D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6E4F9309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8815FCF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B0916C3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DDCB238" w14:textId="364548DD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  <w:r>
        <w:rPr>
          <w:rFonts w:ascii="Arial" w:hAnsi="Arial" w:cs="Arial"/>
          <w:b/>
          <w:color w:val="ED7D31"/>
          <w:sz w:val="32"/>
          <w:szCs w:val="24"/>
        </w:rPr>
        <w:t>ÍNDICE</w:t>
      </w:r>
    </w:p>
    <w:p w14:paraId="36ADC771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14:paraId="3B634364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Presentación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A30AEF7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Disposiciones Generales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06EEA2FB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Objetivos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01B6629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Informe de atención al público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3EA2CC1A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#1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60457A86" w14:textId="65391342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#2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3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begin"/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instrText xml:space="preserve"> TOC \o "1-3" \h \z \u </w:instrTex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separate"/>
      </w:r>
    </w:p>
    <w:p w14:paraId="33CAE545" w14:textId="2831D0E9" w:rsidR="00904151" w:rsidRDefault="00904151" w:rsidP="00904151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  <w:sectPr w:rsidR="00904151" w:rsidSect="006C58E3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0" w:footer="620" w:gutter="0"/>
          <w:cols w:space="708"/>
          <w:docGrid w:linePitch="360"/>
        </w:sectPr>
      </w:pPr>
      <w:r w:rsidRPr="00904151">
        <w:rPr>
          <w:rFonts w:ascii="Arial" w:hAnsi="Arial" w:cs="Arial"/>
          <w:b/>
          <w:bCs/>
          <w:color w:val="1F4E79" w:themeColor="accent1" w:themeShade="80"/>
          <w:sz w:val="24"/>
          <w:szCs w:val="24"/>
          <w:lang w:val="es-ES"/>
        </w:rPr>
        <w:fldChar w:fldCharType="end"/>
      </w:r>
    </w:p>
    <w:p w14:paraId="3FA16DF2" w14:textId="7777777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1C1BF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445DE3B" w14:textId="43F6BE9C" w:rsidR="00EA3DE7" w:rsidRPr="004B073E" w:rsidRDefault="00EA3DE7" w:rsidP="00EA3DE7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  <w:r w:rsidRPr="004B073E"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Presentación</w:t>
      </w:r>
    </w:p>
    <w:p w14:paraId="176B63CA" w14:textId="77777777" w:rsidR="00EA3DE7" w:rsidRPr="005F3798" w:rsidRDefault="00EA3DE7" w:rsidP="00EA3DE7">
      <w:pPr>
        <w:spacing w:after="0" w:line="240" w:lineRule="auto"/>
        <w:rPr>
          <w:rFonts w:ascii="Arial" w:hAnsi="Arial" w:cs="Arial"/>
          <w:color w:val="005283"/>
          <w:sz w:val="16"/>
          <w:szCs w:val="16"/>
        </w:rPr>
      </w:pPr>
    </w:p>
    <w:p w14:paraId="0DDFF482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  <w:r>
        <w:rPr>
          <w:rFonts w:ascii="Arial" w:hAnsi="Arial" w:cs="Arial"/>
          <w:color w:val="005283"/>
          <w:sz w:val="24"/>
          <w:szCs w:val="24"/>
        </w:rPr>
        <w:t xml:space="preserve">La Secretaría Privada de la Presidencia de la República, es el órgano administrativo de apoyo al </w:t>
      </w:r>
      <w:proofErr w:type="gramStart"/>
      <w:r>
        <w:rPr>
          <w:rFonts w:ascii="Arial" w:hAnsi="Arial" w:cs="Arial"/>
          <w:color w:val="005283"/>
          <w:sz w:val="24"/>
          <w:szCs w:val="24"/>
        </w:rPr>
        <w:t>Presidente</w:t>
      </w:r>
      <w:proofErr w:type="gramEnd"/>
      <w:r>
        <w:rPr>
          <w:rFonts w:ascii="Arial" w:hAnsi="Arial" w:cs="Arial"/>
          <w:color w:val="005283"/>
          <w:sz w:val="24"/>
          <w:szCs w:val="24"/>
        </w:rPr>
        <w:t xml:space="preserve"> de la República, en los asuntos que se sometan a 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</w:t>
      </w:r>
      <w:proofErr w:type="gramStart"/>
      <w:r>
        <w:rPr>
          <w:rFonts w:ascii="Arial" w:hAnsi="Arial" w:cs="Arial"/>
          <w:color w:val="005283"/>
          <w:sz w:val="24"/>
          <w:szCs w:val="24"/>
        </w:rPr>
        <w:t>Presidente</w:t>
      </w:r>
      <w:proofErr w:type="gramEnd"/>
      <w:r>
        <w:rPr>
          <w:rFonts w:ascii="Arial" w:hAnsi="Arial" w:cs="Arial"/>
          <w:color w:val="005283"/>
          <w:sz w:val="24"/>
          <w:szCs w:val="24"/>
        </w:rPr>
        <w:t xml:space="preserve"> de la República.</w:t>
      </w:r>
    </w:p>
    <w:p w14:paraId="63B3D493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16"/>
          <w:szCs w:val="16"/>
        </w:rPr>
      </w:pPr>
    </w:p>
    <w:p w14:paraId="04EEF1D5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Disposiciones generales</w:t>
      </w:r>
    </w:p>
    <w:p w14:paraId="5DC03778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16"/>
          <w:szCs w:val="16"/>
        </w:rPr>
      </w:pPr>
    </w:p>
    <w:p w14:paraId="321CCE30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 conformidad con el artículo 10 de la Ley de Idiomas Nacionales, Decreto Número 19-2003, del Congreso de la República, las entidades e instituciones del Estado, deberán llevar registros, actualizar y reportar datos sobre la pertenencia sociolingüística de los usuarios de sus servicios, a efecto de adecuar la prestación de los mismos.  Artículo 11, de la Ley de Idiomas Nacionales, Decreto Número 19-2003, del Congreso de la República señala que, 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Estado. La Academia de las Lenguas mayas de Guatemala deberá proporcionar información lingüística pertinente a este efecto. Asimismo, el artículo 14, de la Ley de Idiomas Nacionales, Decreto Número 19-2003, del Congreso de la República, determina que el Estado velará porque en la prestación de bienes y servicios públicos, se observe la práctica de comunicación en el idioma propio de la comunidad lingüística, fomentando a su vez esta práctica en el ámbito privado.</w:t>
      </w:r>
    </w:p>
    <w:p w14:paraId="161EC7E1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5E6BE4F" w14:textId="77777777" w:rsidR="00EA3DE7" w:rsidRPr="00AE67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Por otra parte, el artículo 10, numeral 28 de la Ley de Acceso a la Información Pública, Decreto 57-2008, establece que, los sujetos obligados deben mantener informe actualizado sobre los datos relacionados con la pertenencia sociolingüística de los usuarios de sus servicios, a efecto de adecuar la prestación de los mismos.</w:t>
      </w:r>
    </w:p>
    <w:p w14:paraId="701F9FAF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16"/>
          <w:szCs w:val="16"/>
        </w:rPr>
      </w:pPr>
    </w:p>
    <w:p w14:paraId="083DE541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Objetivos</w:t>
      </w:r>
    </w:p>
    <w:p w14:paraId="499098A6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44546A" w:themeColor="text2"/>
          <w:sz w:val="16"/>
          <w:szCs w:val="16"/>
        </w:rPr>
      </w:pPr>
    </w:p>
    <w:p w14:paraId="4B3CEE52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Brindar la información correspondiente a la Pertenencia Sociolingüística, específicamente en determinar el idioma en que se prestan los servicios de atención al público en la Secretaría Privada de la Presidencia, en cumplimiento a la Ley de Acceso a la Información Pública, Decreto 57-2008 y la Ley de Idiomas Nacionales, Decreto 19-2003.</w:t>
      </w:r>
    </w:p>
    <w:p w14:paraId="7B8FADB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F9DB9D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0EECCD0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 xml:space="preserve">Informe de atención al público, de conformidad con </w:t>
      </w:r>
    </w:p>
    <w:p w14:paraId="54341663" w14:textId="77777777" w:rsidR="00EA3DE7" w:rsidRPr="000906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la pertenencia sociolingüística</w:t>
      </w:r>
    </w:p>
    <w:p w14:paraId="6D4BB119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0BD603D2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2C5D4CF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125E194A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>Cuadro No. 1</w:t>
      </w:r>
    </w:p>
    <w:p w14:paraId="3EFCED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3F450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 la Unidad de Acceso a la Información Pública</w:t>
      </w:r>
    </w:p>
    <w:p w14:paraId="7E4716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463FBD" w14:textId="6DF8186B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1B2288">
        <w:rPr>
          <w:rFonts w:ascii="Arial" w:hAnsi="Arial" w:cs="Arial"/>
          <w:color w:val="1F4E79" w:themeColor="accent1" w:themeShade="80"/>
          <w:sz w:val="24"/>
          <w:szCs w:val="24"/>
        </w:rPr>
        <w:t>28 de febrero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 2023</w:t>
      </w:r>
    </w:p>
    <w:p w14:paraId="0A07E28C" w14:textId="77777777" w:rsidR="00EA3DE7" w:rsidRDefault="00EA3DE7" w:rsidP="00EA3DE7">
      <w:pPr>
        <w:spacing w:after="0" w:line="240" w:lineRule="auto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B8AC0C4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8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801F9E" w14:paraId="60158F83" w14:textId="77777777" w:rsidTr="00461E6D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51209F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801F9E" w14:paraId="59CDE888" w14:textId="77777777" w:rsidTr="00461E6D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62F90AC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 SOLICITUDES DE INFORMACIÓN PÚBLICA</w:t>
            </w:r>
          </w:p>
        </w:tc>
      </w:tr>
      <w:tr w:rsidR="00EA3DE7" w:rsidRPr="00801F9E" w14:paraId="0345806B" w14:textId="77777777" w:rsidTr="00461E6D">
        <w:trPr>
          <w:gridAfter w:val="1"/>
          <w:wAfter w:w="36" w:type="dxa"/>
          <w:trHeight w:val="39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E7F4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Unidad de Información Pública</w:t>
            </w:r>
          </w:p>
        </w:tc>
      </w:tr>
      <w:tr w:rsidR="00EA3DE7" w:rsidRPr="00801F9E" w14:paraId="17AF6917" w14:textId="77777777" w:rsidTr="00461E6D">
        <w:trPr>
          <w:gridAfter w:val="1"/>
          <w:wAfter w:w="36" w:type="dxa"/>
          <w:trHeight w:val="345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C3023" w14:textId="5782797E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Mes de </w:t>
            </w:r>
            <w:r w:rsidR="001B22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febrero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2023</w:t>
            </w:r>
          </w:p>
        </w:tc>
      </w:tr>
      <w:tr w:rsidR="00EA3DE7" w:rsidRPr="00801F9E" w14:paraId="79913DA4" w14:textId="77777777" w:rsidTr="00461E6D">
        <w:trPr>
          <w:gridAfter w:val="1"/>
          <w:wAfter w:w="36" w:type="dxa"/>
          <w:trHeight w:val="330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F5F4E94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6589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801F9E" w14:paraId="09B5CC44" w14:textId="77777777" w:rsidTr="00461E6D">
        <w:trPr>
          <w:gridAfter w:val="1"/>
          <w:wAfter w:w="36" w:type="dxa"/>
          <w:trHeight w:val="450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6C3E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C62A3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4D794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31C28D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01727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1D0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801F9E" w14:paraId="60D5532F" w14:textId="77777777" w:rsidTr="00461E6D">
        <w:trPr>
          <w:trHeight w:val="255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A0DD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ED8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EF17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316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1369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789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8D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801F9E" w14:paraId="12333EE9" w14:textId="77777777" w:rsidTr="00461E6D">
        <w:trPr>
          <w:trHeight w:val="3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08E" w14:textId="0D1BD6D8" w:rsidR="00EA3DE7" w:rsidRPr="00801F9E" w:rsidRDefault="0002140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919A9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D2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B3BF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79E" w14:textId="2E8D35F7" w:rsidR="00EA3DE7" w:rsidRPr="00801F9E" w:rsidRDefault="0002140B" w:rsidP="0095768D">
            <w:pPr>
              <w:spacing w:after="0" w:line="240" w:lineRule="auto"/>
              <w:ind w:left="708" w:hanging="708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08D5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577DBAC" w14:textId="77777777" w:rsidR="00EA3DE7" w:rsidRPr="00801F9E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013A00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11AE52B" w14:textId="77777777" w:rsidR="00EA3DE7" w:rsidRPr="00303441" w:rsidRDefault="00EA3DE7" w:rsidP="00EA3DE7">
      <w:pPr>
        <w:spacing w:after="0" w:line="240" w:lineRule="auto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A65C388" w14:textId="77777777" w:rsidTr="00461E6D">
        <w:trPr>
          <w:trHeight w:val="375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2FD6944A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A37D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CC9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E446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3C9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CA04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7D371287" w14:textId="77777777" w:rsidTr="00461E6D">
        <w:trPr>
          <w:trHeight w:val="30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0B2E9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065BC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FA9D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87A55E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DFDED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573BF5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7FFDC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253A6559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CECC7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85C7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33883B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A21CB2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D7CC3C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6EC2B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30CD2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02DCB140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C4ED2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6F0B6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A4A40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635E65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D2F8E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4A40A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2AA3D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134429F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78889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C1244A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23. </w:t>
            </w:r>
            <w:proofErr w:type="gramStart"/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Español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3E1E99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C44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F1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372C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7271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ECCB57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noProof/>
        </w:rPr>
      </w:pPr>
      <w:r>
        <w:rPr>
          <w:noProof/>
        </w:rPr>
        <w:t xml:space="preserve"> </w:t>
      </w:r>
    </w:p>
    <w:p w14:paraId="2341B2EE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7A24B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DF223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D2FCE5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E0B312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E696754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CADEA44" w14:textId="77777777" w:rsidR="00EA3DE7" w:rsidRPr="004B073E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770109F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DE94690" w14:textId="77777777" w:rsidR="00EA3DE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944F4BA" w14:textId="77777777" w:rsidR="00EA3DE7" w:rsidRPr="00671CA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1C1BE94" w14:textId="39A14870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Cuadro </w:t>
      </w:r>
      <w:r w:rsidR="00904151">
        <w:rPr>
          <w:rFonts w:ascii="Arial" w:hAnsi="Arial" w:cs="Arial"/>
          <w:color w:val="1F4E79" w:themeColor="accent1" w:themeShade="80"/>
          <w:sz w:val="28"/>
          <w:szCs w:val="28"/>
        </w:rPr>
        <w:t>#</w:t>
      </w: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 2</w:t>
      </w:r>
    </w:p>
    <w:p w14:paraId="70B90CA1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062666A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del área de Recepción</w:t>
      </w:r>
    </w:p>
    <w:p w14:paraId="0A3D4A13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C4F64DC" w14:textId="57307FEA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1B2288">
        <w:rPr>
          <w:rFonts w:ascii="Arial" w:hAnsi="Arial" w:cs="Arial"/>
          <w:color w:val="1F4E79" w:themeColor="accent1" w:themeShade="80"/>
          <w:sz w:val="24"/>
          <w:szCs w:val="24"/>
        </w:rPr>
        <w:t>28 de febrero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 2023</w:t>
      </w:r>
    </w:p>
    <w:p w14:paraId="3CDD4156" w14:textId="77777777" w:rsidR="00EA3DE7" w:rsidRPr="00A17AC9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F204BFF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82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141D0F" w14:paraId="3BB204EB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510419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141D0F" w14:paraId="64FE2378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7737FE4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DEL AREA DE RECEPCIÓN DE DOCUMENTOS</w:t>
            </w:r>
          </w:p>
        </w:tc>
      </w:tr>
      <w:tr w:rsidR="00EA3DE7" w:rsidRPr="00141D0F" w14:paraId="14D8C743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3A40A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Área de Recepción, Dirección Administrativa</w:t>
            </w:r>
          </w:p>
        </w:tc>
      </w:tr>
      <w:tr w:rsidR="00EA3DE7" w:rsidRPr="00141D0F" w14:paraId="357961A4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10E95" w14:textId="4329F994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Mes de </w:t>
            </w:r>
            <w:r w:rsidR="001B228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febrero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2023</w:t>
            </w:r>
          </w:p>
        </w:tc>
      </w:tr>
      <w:tr w:rsidR="00EA3DE7" w:rsidRPr="00141D0F" w14:paraId="5E195FBD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CA39F8E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CCF4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141D0F" w14:paraId="2D9521DC" w14:textId="77777777" w:rsidTr="00461E6D">
        <w:trPr>
          <w:gridAfter w:val="1"/>
          <w:wAfter w:w="36" w:type="dxa"/>
          <w:trHeight w:val="45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ABA4B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49808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D568A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1BC64C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39933B55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111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141D0F" w14:paraId="4E806830" w14:textId="77777777" w:rsidTr="00461E6D">
        <w:trPr>
          <w:trHeight w:val="30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0C1B9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B704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E200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1A21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2ED7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D98D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E23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141D0F" w14:paraId="7D738EE7" w14:textId="77777777" w:rsidTr="00461E6D">
        <w:trPr>
          <w:trHeight w:val="345"/>
          <w:jc w:val="center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2FA" w14:textId="643C0585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0214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9CF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331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934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A976" w14:textId="593DE2D7" w:rsidR="00EA3DE7" w:rsidRDefault="0002140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232</w:t>
            </w:r>
          </w:p>
          <w:p w14:paraId="0F5ADF10" w14:textId="21D71490" w:rsidR="0002140B" w:rsidRPr="00141D0F" w:rsidRDefault="0002140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1000" w14:textId="34A2C2ED" w:rsidR="00EA3DE7" w:rsidRPr="00141D0F" w:rsidRDefault="006B5AD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" w:type="dxa"/>
            <w:vAlign w:val="center"/>
            <w:hideMark/>
          </w:tcPr>
          <w:p w14:paraId="316EA9C4" w14:textId="77777777" w:rsidR="00EA3DE7" w:rsidRPr="00141D0F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53E37CA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EEF3499" w14:textId="77777777" w:rsidR="00EA3DE7" w:rsidRPr="00372000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7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DF919E7" w14:textId="77777777" w:rsidTr="00461E6D">
        <w:trPr>
          <w:trHeight w:val="375"/>
          <w:jc w:val="center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9C1A0DB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D225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8E1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C81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16EA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FE0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503C386E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63A36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17FD92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BB160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49928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86B4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BCBDD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CB670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5E0E7800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14DB95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DCC263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E3874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2CA044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126B3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CA7CD8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C84CF3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77FC4A95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1E7DF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8D3C1D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FABF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A352DA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250A01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8FD93E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1F6F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0D459ED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4C62FE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7F7B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23. </w:t>
            </w:r>
            <w:proofErr w:type="gramStart"/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Español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25843E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2BB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D390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0B43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DBE9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8AC299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  <w:r>
        <w:rPr>
          <w:noProof/>
        </w:rPr>
        <w:t xml:space="preserve">    </w:t>
      </w:r>
    </w:p>
    <w:p w14:paraId="6F5837D4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37BFDE" w14:textId="77777777" w:rsidR="005612BC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78C8938B" w14:textId="15EA63CD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41D12AEA" w14:textId="3122A6B1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106830BF" w14:textId="77777777" w:rsidR="005612BC" w:rsidRPr="003218F3" w:rsidRDefault="005612BC" w:rsidP="005612BC">
      <w:pPr>
        <w:spacing w:line="480" w:lineRule="auto"/>
        <w:jc w:val="both"/>
        <w:rPr>
          <w:rFonts w:ascii="Arial" w:eastAsia="Times New Roman" w:hAnsi="Arial" w:cs="Arial"/>
          <w:b/>
          <w:bCs/>
          <w:color w:val="2F5496"/>
          <w:sz w:val="32"/>
          <w:szCs w:val="24"/>
        </w:rPr>
      </w:pPr>
    </w:p>
    <w:p w14:paraId="4AD94009" w14:textId="32CBB4D1" w:rsidR="00E41DC2" w:rsidRPr="00E41DC2" w:rsidRDefault="00E41DC2" w:rsidP="00EA3DE7">
      <w:pPr>
        <w:spacing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904151">
      <w:footerReference w:type="default" r:id="rId11"/>
      <w:pgSz w:w="12240" w:h="15840"/>
      <w:pgMar w:top="1417" w:right="1701" w:bottom="1417" w:left="1701" w:header="0" w:footer="6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2CD00" w14:textId="77777777" w:rsidR="00A66820" w:rsidRDefault="00A66820" w:rsidP="00380F1F">
      <w:pPr>
        <w:spacing w:after="0" w:line="240" w:lineRule="auto"/>
      </w:pPr>
      <w:r>
        <w:separator/>
      </w:r>
    </w:p>
  </w:endnote>
  <w:endnote w:type="continuationSeparator" w:id="0">
    <w:p w14:paraId="6B03DC39" w14:textId="77777777" w:rsidR="00A66820" w:rsidRDefault="00A66820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279248"/>
      <w:docPartObj>
        <w:docPartGallery w:val="Page Numbers (Bottom of Page)"/>
        <w:docPartUnique/>
      </w:docPartObj>
    </w:sdtPr>
    <w:sdtContent>
      <w:p w14:paraId="47E2C5E7" w14:textId="543B37E7" w:rsidR="00904151" w:rsidRDefault="00000000">
        <w:pPr>
          <w:pStyle w:val="Piedepgina"/>
        </w:pPr>
      </w:p>
    </w:sdtContent>
  </w:sdt>
  <w:p w14:paraId="16437E7C" w14:textId="50938F06" w:rsidR="009F3E76" w:rsidRDefault="009F3E76" w:rsidP="00380F1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6281585"/>
      <w:docPartObj>
        <w:docPartGallery w:val="Page Numbers (Bottom of Page)"/>
        <w:docPartUnique/>
      </w:docPartObj>
    </w:sdtPr>
    <w:sdtContent>
      <w:p w14:paraId="39E308F3" w14:textId="77777777" w:rsidR="00904151" w:rsidRDefault="00904151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5DB2C31" w14:textId="77777777" w:rsidR="00904151" w:rsidRDefault="00904151" w:rsidP="00380F1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81F6E" w14:textId="77777777" w:rsidR="00A66820" w:rsidRDefault="00A66820" w:rsidP="00380F1F">
      <w:pPr>
        <w:spacing w:after="0" w:line="240" w:lineRule="auto"/>
      </w:pPr>
      <w:r>
        <w:separator/>
      </w:r>
    </w:p>
  </w:footnote>
  <w:footnote w:type="continuationSeparator" w:id="0">
    <w:p w14:paraId="26958F65" w14:textId="77777777" w:rsidR="00A66820" w:rsidRDefault="00A66820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1CED0D16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6C7E4DBC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573329"/>
    <w:multiLevelType w:val="hybridMultilevel"/>
    <w:tmpl w:val="2EBAFEA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10"/>
  </w:num>
  <w:num w:numId="3" w16cid:durableId="1411390428">
    <w:abstractNumId w:val="9"/>
  </w:num>
  <w:num w:numId="4" w16cid:durableId="520969294">
    <w:abstractNumId w:val="12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1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  <w:num w:numId="16" w16cid:durableId="580288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140B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0E3"/>
    <w:rsid w:val="00191EED"/>
    <w:rsid w:val="001B2288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D0BB5"/>
    <w:rsid w:val="002E3330"/>
    <w:rsid w:val="003323F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0768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34374"/>
    <w:rsid w:val="00546A79"/>
    <w:rsid w:val="005612BC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5ADB"/>
    <w:rsid w:val="006C58E3"/>
    <w:rsid w:val="006D6E6A"/>
    <w:rsid w:val="006E23A9"/>
    <w:rsid w:val="006E63D8"/>
    <w:rsid w:val="007025FA"/>
    <w:rsid w:val="00715A35"/>
    <w:rsid w:val="00736F41"/>
    <w:rsid w:val="007412D8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8324E"/>
    <w:rsid w:val="008867E6"/>
    <w:rsid w:val="008B03A1"/>
    <w:rsid w:val="008B687A"/>
    <w:rsid w:val="008D1737"/>
    <w:rsid w:val="008E496B"/>
    <w:rsid w:val="008F4144"/>
    <w:rsid w:val="009007CA"/>
    <w:rsid w:val="00904151"/>
    <w:rsid w:val="00904471"/>
    <w:rsid w:val="00915BEE"/>
    <w:rsid w:val="00932A48"/>
    <w:rsid w:val="0095768D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66820"/>
    <w:rsid w:val="00A71823"/>
    <w:rsid w:val="00A812C8"/>
    <w:rsid w:val="00A91C01"/>
    <w:rsid w:val="00A94240"/>
    <w:rsid w:val="00AA3864"/>
    <w:rsid w:val="00AC33EE"/>
    <w:rsid w:val="00AC7C89"/>
    <w:rsid w:val="00AD0769"/>
    <w:rsid w:val="00AD68BA"/>
    <w:rsid w:val="00AE3A67"/>
    <w:rsid w:val="00AF4088"/>
    <w:rsid w:val="00AF518E"/>
    <w:rsid w:val="00AF578C"/>
    <w:rsid w:val="00AF747D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90CD2"/>
    <w:rsid w:val="00CA0B64"/>
    <w:rsid w:val="00CB1FC6"/>
    <w:rsid w:val="00CE7BC9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41DC2"/>
    <w:rsid w:val="00E50987"/>
    <w:rsid w:val="00E563BA"/>
    <w:rsid w:val="00E95870"/>
    <w:rsid w:val="00EA3DE7"/>
    <w:rsid w:val="00EB23CA"/>
    <w:rsid w:val="00EC2A20"/>
    <w:rsid w:val="00EC5778"/>
    <w:rsid w:val="00EC5900"/>
    <w:rsid w:val="00EE6AAB"/>
    <w:rsid w:val="00F02E58"/>
    <w:rsid w:val="00F37463"/>
    <w:rsid w:val="00F54772"/>
    <w:rsid w:val="00F935B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04151"/>
    <w:pPr>
      <w:tabs>
        <w:tab w:val="left" w:pos="440"/>
        <w:tab w:val="right" w:leader="dot" w:pos="8828"/>
      </w:tabs>
      <w:spacing w:after="100" w:line="240" w:lineRule="auto"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647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4</cp:revision>
  <cp:lastPrinted>2023-03-02T17:49:00Z</cp:lastPrinted>
  <dcterms:created xsi:type="dcterms:W3CDTF">2023-03-02T17:44:00Z</dcterms:created>
  <dcterms:modified xsi:type="dcterms:W3CDTF">2023-03-02T17:50:00Z</dcterms:modified>
</cp:coreProperties>
</file>