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97" w:lineRule="auto"/>
      </w:pPr>
      <w:r>
        <w:rPr/>
        <w:pict>
          <v:line style="position:absolute;mso-position-horizontal-relative:page;mso-position-vertical-relative:page;z-index:15728640" from="20.0pt,70.5pt" to="998pt,70.5pt" stroked="true" strokeweight="1pt" strokecolor="#000000">
            <v:stroke dashstyle="solid"/>
            <w10:wrap type="none"/>
          </v:line>
        </w:pict>
      </w:r>
      <w:r>
        <w:rPr/>
        <w:t>Productos</w:t>
      </w:r>
      <w:r>
        <w:rPr>
          <w:spacing w:val="-10"/>
        </w:rPr>
        <w:t> </w:t>
      </w:r>
      <w:r>
        <w:rPr/>
        <w:t>Vinculados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Meta</w:t>
      </w:r>
      <w:r>
        <w:rPr>
          <w:spacing w:val="-10"/>
        </w:rPr>
        <w:t> </w:t>
      </w:r>
      <w:r>
        <w:rPr/>
        <w:t>PGG Productos Institucionales</w:t>
      </w:r>
    </w:p>
    <w:p>
      <w:pPr>
        <w:pStyle w:val="BodyText"/>
        <w:tabs>
          <w:tab w:pos="2519" w:val="left" w:leader="none"/>
        </w:tabs>
        <w:spacing w:before="85"/>
        <w:ind w:left="120"/>
      </w:pPr>
      <w:r>
        <w:rPr>
          <w:b/>
          <w:spacing w:val="-2"/>
        </w:rPr>
        <w:t>Resultado</w:t>
      </w:r>
      <w:r>
        <w:rPr>
          <w:b/>
        </w:rPr>
        <w:tab/>
      </w:r>
      <w:r>
        <w:rPr/>
        <w:t>Al 2024 la Secretaría Privada de la Presidencia se consolidará como una institución fortalecida para apoyar la Gestión Presidencial, en el marco del Plan Nacional de Desarrollo y </w:t>
      </w:r>
      <w:r>
        <w:rPr>
          <w:spacing w:val="-5"/>
        </w:rPr>
        <w:t>la</w:t>
      </w:r>
    </w:p>
    <w:p>
      <w:pPr>
        <w:spacing w:line="240" w:lineRule="auto" w:before="4"/>
        <w:rPr>
          <w:sz w:val="6"/>
        </w:rPr>
      </w:pPr>
    </w:p>
    <w:tbl>
      <w:tblPr>
        <w:tblW w:w="0" w:type="auto"/>
        <w:jc w:val="left"/>
        <w:tblInd w:w="130" w:type="dxa"/>
        <w:tblBorders>
          <w:top w:val="single" w:sz="8" w:space="0" w:color="070000"/>
          <w:left w:val="single" w:sz="8" w:space="0" w:color="070000"/>
          <w:bottom w:val="single" w:sz="8" w:space="0" w:color="070000"/>
          <w:right w:val="single" w:sz="8" w:space="0" w:color="070000"/>
          <w:insideH w:val="single" w:sz="8" w:space="0" w:color="070000"/>
          <w:insideV w:val="single" w:sz="8" w:space="0" w:color="07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0"/>
        <w:gridCol w:w="1100"/>
        <w:gridCol w:w="900"/>
        <w:gridCol w:w="1100"/>
        <w:gridCol w:w="900"/>
        <w:gridCol w:w="1100"/>
        <w:gridCol w:w="900"/>
        <w:gridCol w:w="1100"/>
        <w:gridCol w:w="1200"/>
        <w:gridCol w:w="1200"/>
        <w:gridCol w:w="1200"/>
        <w:gridCol w:w="1200"/>
        <w:gridCol w:w="1300"/>
        <w:gridCol w:w="1300"/>
        <w:gridCol w:w="1300"/>
        <w:gridCol w:w="1300"/>
      </w:tblGrid>
      <w:tr>
        <w:trPr>
          <w:trHeight w:val="380" w:hRule="atLeast"/>
        </w:trPr>
        <w:tc>
          <w:tcPr>
            <w:tcW w:w="28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5"/>
              </w:rPr>
            </w:pPr>
          </w:p>
          <w:p>
            <w:pPr>
              <w:pStyle w:val="TableParagraph"/>
              <w:ind w:left="4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Producto/Subproducto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240" w:right="87" w:hanging="125"/>
              <w:rPr>
                <w:b/>
                <w:sz w:val="18"/>
              </w:rPr>
            </w:pPr>
            <w:r>
              <w:rPr>
                <w:b/>
                <w:sz w:val="18"/>
              </w:rPr>
              <w:t>Unidad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 </w:t>
            </w:r>
            <w:r>
              <w:rPr>
                <w:b/>
                <w:spacing w:val="-2"/>
                <w:sz w:val="18"/>
              </w:rPr>
              <w:t>Medida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Inicial </w:t>
            </w:r>
            <w:r>
              <w:rPr>
                <w:b/>
                <w:spacing w:val="-2"/>
                <w:sz w:val="18"/>
              </w:rPr>
              <w:t>anual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34" w:right="11" w:firstLine="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Reprogra maciones</w:t>
            </w:r>
          </w:p>
        </w:tc>
        <w:tc>
          <w:tcPr>
            <w:tcW w:w="11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84" w:right="161" w:firstLine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vigentes</w:t>
            </w:r>
          </w:p>
        </w:tc>
        <w:tc>
          <w:tcPr>
            <w:tcW w:w="9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3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Metas física/fina nciera</w:t>
            </w:r>
          </w:p>
        </w:tc>
        <w:tc>
          <w:tcPr>
            <w:tcW w:w="5900" w:type="dxa"/>
            <w:gridSpan w:val="5"/>
          </w:tcPr>
          <w:p>
            <w:pPr>
              <w:pStyle w:val="TableParagraph"/>
              <w:spacing w:before="88"/>
              <w:ind w:left="1799"/>
              <w:rPr>
                <w:b/>
                <w:sz w:val="18"/>
              </w:rPr>
            </w:pPr>
            <w:r>
              <w:rPr>
                <w:b/>
                <w:sz w:val="18"/>
              </w:rPr>
              <w:t>Ejecución 3er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242" w:lineRule="auto"/>
              <w:ind w:left="109" w:firstLine="300"/>
              <w:rPr>
                <w:b/>
                <w:sz w:val="18"/>
              </w:rPr>
            </w:pPr>
            <w:r>
              <w:rPr>
                <w:b/>
                <w:sz w:val="18"/>
              </w:rPr>
              <w:t>% 3er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</w:tcBorders>
          </w:tcPr>
          <w:p>
            <w:pPr>
              <w:pStyle w:val="TableParagraph"/>
              <w:spacing w:line="242" w:lineRule="auto" w:before="78"/>
              <w:ind w:left="59" w:righ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Acumulado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al </w:t>
            </w:r>
            <w:r>
              <w:rPr>
                <w:b/>
                <w:spacing w:val="-4"/>
                <w:sz w:val="18"/>
              </w:rPr>
              <w:t>3er </w:t>
            </w:r>
            <w:r>
              <w:rPr>
                <w:b/>
                <w:spacing w:val="-2"/>
                <w:sz w:val="18"/>
              </w:rPr>
              <w:t>cuatrimestre</w:t>
            </w:r>
          </w:p>
        </w:tc>
        <w:tc>
          <w:tcPr>
            <w:tcW w:w="1300" w:type="dxa"/>
            <w:vMerge w:val="restart"/>
            <w:tcBorders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42" w:lineRule="auto"/>
              <w:ind w:left="59" w:right="3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3er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cuatrimestre</w:t>
            </w:r>
          </w:p>
        </w:tc>
        <w:tc>
          <w:tcPr>
            <w:tcW w:w="1300" w:type="dxa"/>
            <w:vMerge w:val="restart"/>
            <w:tcBorders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pStyle w:val="TableParagraph"/>
              <w:spacing w:line="242" w:lineRule="auto" w:before="66"/>
              <w:ind w:left="82" w:right="6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% de Avance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acumulado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al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3er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cuatrimestre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con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metas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iniciales</w:t>
            </w:r>
          </w:p>
        </w:tc>
      </w:tr>
      <w:tr>
        <w:trPr>
          <w:trHeight w:val="380" w:hRule="atLeast"/>
        </w:trPr>
        <w:tc>
          <w:tcPr>
            <w:tcW w:w="28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49" w:right="3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Septiembre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Octubre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Noviembre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Diciembre</w:t>
            </w:r>
          </w:p>
        </w:tc>
        <w:tc>
          <w:tcPr>
            <w:tcW w:w="120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88"/>
              <w:ind w:left="123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070000"/>
              <w:bottom w:val="single" w:sz="8" w:space="0" w:color="000000"/>
              <w:right w:val="single" w:sz="4" w:space="0" w:color="07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217"/>
              <w:rPr>
                <w:b/>
                <w:sz w:val="16"/>
              </w:rPr>
            </w:pPr>
            <w:r>
              <w:rPr>
                <w:b/>
                <w:sz w:val="16"/>
              </w:rPr>
              <w:t>DIRECCIÓN Y </w:t>
            </w:r>
            <w:r>
              <w:rPr>
                <w:b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2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8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12,369,669.00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2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9,720,000.00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675,669.62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723,142.44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855,700.56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918,548.31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3,173,060.93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32.64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1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8,897,079.27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91.53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9" w:right="4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71.93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510"/>
              <w:rPr>
                <w:sz w:val="16"/>
              </w:rPr>
            </w:pPr>
            <w:r>
              <w:rPr>
                <w:color w:val="040841"/>
                <w:sz w:val="16"/>
              </w:rPr>
              <w:t>Dirección y </w:t>
            </w:r>
            <w:r>
              <w:rPr>
                <w:color w:val="040841"/>
                <w:spacing w:val="-2"/>
                <w:sz w:val="16"/>
              </w:rPr>
              <w:t>Coordinación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1.00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4.00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33.33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12,369,669.00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9,720,000.00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675,669.62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723,142.44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855,700.56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918,548.31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3,173,060.93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32.64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1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8,897,079.27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00000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91.53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00000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9" w:right="4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71.93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242" w:lineRule="auto" w:before="1"/>
              <w:ind w:left="53" w:right="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INFORMES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z w:val="16"/>
              </w:rPr>
              <w:t>FORTALECIMIENTO INSTITUCIONAL Y DE ASUNTOS ESPECÍFICOS A 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216.00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2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154.00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45" w:right="11" w:hanging="1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61.00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39.61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154.00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71.30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31" w:righ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3,130,331.00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05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2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2,980,000.00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72" w:right="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291,000.00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291,000.00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291,733.33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291,000.00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123" w:right="10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1,164,733.33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57" w:righ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39.09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8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right="160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2,896,765.59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40841"/>
              <w:right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4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97.21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4" w:space="0" w:color="000000"/>
              <w:bottom w:val="single" w:sz="8" w:space="0" w:color="040841"/>
              <w:right w:val="single" w:sz="4" w:space="0" w:color="000000"/>
            </w:tcBorders>
            <w:shd w:val="clear" w:color="auto" w:fill="EBEBEB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ind w:left="439" w:right="4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92.54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line="242" w:lineRule="auto"/>
              <w:ind w:left="190" w:right="168" w:hanging="1"/>
              <w:jc w:val="center"/>
              <w:rPr>
                <w:sz w:val="16"/>
              </w:rPr>
            </w:pPr>
            <w:r>
              <w:rPr>
                <w:color w:val="040841"/>
                <w:sz w:val="16"/>
              </w:rPr>
              <w:t>Informes de Fortalecimiento Institucional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Presidencia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de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</w:t>
            </w:r>
            <w:r>
              <w:rPr>
                <w:color w:val="040841"/>
                <w:spacing w:val="-2"/>
                <w:sz w:val="16"/>
              </w:rPr>
              <w:t>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192.00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13.00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49.00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39.52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124.00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64.58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2,564,404.00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2,428,000.00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237,733.33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237,000.00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948,733.33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39.07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160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2,387,862.37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98.35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9" w:right="4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93.12</w:t>
            </w:r>
          </w:p>
        </w:tc>
      </w:tr>
      <w:tr>
        <w:trPr>
          <w:trHeight w:val="780" w:hRule="atLeast"/>
        </w:trPr>
        <w:tc>
          <w:tcPr>
            <w:tcW w:w="28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242" w:lineRule="auto"/>
              <w:ind w:left="408" w:hanging="325"/>
              <w:rPr>
                <w:sz w:val="16"/>
              </w:rPr>
            </w:pPr>
            <w:r>
              <w:rPr>
                <w:color w:val="040841"/>
                <w:sz w:val="16"/>
              </w:rPr>
              <w:t>Informes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en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Asuntos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Específicos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a</w:t>
            </w:r>
            <w:r>
              <w:rPr>
                <w:color w:val="040841"/>
                <w:spacing w:val="-8"/>
                <w:sz w:val="16"/>
              </w:rPr>
              <w:t> </w:t>
            </w:r>
            <w:r>
              <w:rPr>
                <w:color w:val="040841"/>
                <w:sz w:val="16"/>
              </w:rPr>
              <w:t>la Presidencia de la República</w:t>
            </w:r>
          </w:p>
        </w:tc>
        <w:tc>
          <w:tcPr>
            <w:tcW w:w="1100" w:type="dxa"/>
            <w:vMerge w:val="restart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Documento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1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24.00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1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263" w:right="11" w:hanging="160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física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3.00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3.00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3.00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4"/>
                <w:sz w:val="16"/>
              </w:rPr>
              <w:t>3.00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40.00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8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125.00</w:t>
            </w:r>
          </w:p>
        </w:tc>
      </w:tr>
      <w:tr>
        <w:trPr>
          <w:trHeight w:val="780" w:hRule="atLeast"/>
        </w:trPr>
        <w:tc>
          <w:tcPr>
            <w:tcW w:w="28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32" w:right="12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565,927.00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05"/>
              <w:rPr>
                <w:sz w:val="16"/>
              </w:rPr>
            </w:pPr>
            <w:r>
              <w:rPr>
                <w:color w:val="040841"/>
                <w:sz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3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552,000.00</w:t>
            </w:r>
          </w:p>
        </w:tc>
        <w:tc>
          <w:tcPr>
            <w:tcW w:w="9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242" w:lineRule="auto"/>
              <w:ind w:left="103" w:right="11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Ejecución financiera</w:t>
            </w:r>
          </w:p>
        </w:tc>
        <w:tc>
          <w:tcPr>
            <w:tcW w:w="11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9" w:right="29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54,000.00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54,000.00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54,000.00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54,000.00</w:t>
            </w:r>
          </w:p>
        </w:tc>
        <w:tc>
          <w:tcPr>
            <w:tcW w:w="12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216,000.00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57" w:right="38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39.13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8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right="227"/>
              <w:jc w:val="right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508,903.22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8" w:space="0" w:color="040841"/>
              <w:bottom w:val="single" w:sz="8" w:space="0" w:color="040841"/>
              <w:right w:val="single" w:sz="4" w:space="0" w:color="040841"/>
            </w:tcBorders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49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92.19</w:t>
            </w:r>
          </w:p>
        </w:tc>
        <w:tc>
          <w:tcPr>
            <w:tcW w:w="1300" w:type="dxa"/>
            <w:tcBorders>
              <w:top w:val="single" w:sz="8" w:space="0" w:color="040841"/>
              <w:left w:val="single" w:sz="4" w:space="0" w:color="040841"/>
              <w:bottom w:val="single" w:sz="8" w:space="0" w:color="040841"/>
              <w:right w:val="single" w:sz="4" w:space="0" w:color="040841"/>
            </w:tcBorders>
            <w:shd w:val="clear" w:color="auto" w:fill="EBEBEB"/>
          </w:tcPr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ind w:left="439" w:right="420"/>
              <w:jc w:val="center"/>
              <w:rPr>
                <w:sz w:val="16"/>
              </w:rPr>
            </w:pPr>
            <w:r>
              <w:rPr>
                <w:color w:val="040841"/>
                <w:spacing w:val="-2"/>
                <w:sz w:val="16"/>
              </w:rPr>
              <w:t>89.92</w:t>
            </w:r>
          </w:p>
        </w:tc>
      </w:tr>
    </w:tbl>
    <w:p>
      <w:pPr>
        <w:spacing w:after="0"/>
        <w:jc w:val="center"/>
        <w:rPr>
          <w:sz w:val="16"/>
        </w:rPr>
        <w:sectPr>
          <w:headerReference w:type="default" r:id="rId5"/>
          <w:type w:val="continuous"/>
          <w:pgSz w:w="20160" w:h="12240" w:orient="landscape"/>
          <w:pgMar w:header="404" w:footer="0" w:top="1620" w:bottom="280" w:left="80" w:right="0"/>
          <w:pgNumType w:start="1"/>
        </w:sectPr>
      </w:pPr>
    </w:p>
    <w:p>
      <w:pPr>
        <w:spacing w:line="240" w:lineRule="auto" w:before="0"/>
        <w:rPr>
          <w:sz w:val="20"/>
        </w:rPr>
      </w:pPr>
      <w:r>
        <w:rPr/>
        <w:pict>
          <v:line style="position:absolute;mso-position-horizontal-relative:page;mso-position-vertical-relative:page;z-index:15729664" from="20.0pt,70.5pt" to="998pt,70.5pt" stroked="true" strokeweight="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6128000" from="405.0pt,502.5pt" to="665pt,502.5pt" stroked="true" strokeweight="1pt" strokecolor="#000000">
            <v:stroke dashstyle="solid"/>
            <w10:wrap type="none"/>
          </v:line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0"/>
        <w:rPr>
          <w:sz w:val="25"/>
        </w:rPr>
      </w:pPr>
    </w:p>
    <w:p>
      <w:pPr>
        <w:spacing w:line="240" w:lineRule="auto"/>
        <w:ind w:left="6380" w:right="0" w:firstLine="0"/>
        <w:rPr>
          <w:sz w:val="20"/>
        </w:rPr>
      </w:pPr>
      <w:r>
        <w:rPr>
          <w:sz w:val="20"/>
        </w:rPr>
        <w:pict>
          <v:group style="width:371pt;height:162pt;mso-position-horizontal-relative:char;mso-position-vertical-relative:line" id="docshapegroup7" coordorigin="0,0" coordsize="7420,3240">
            <v:shape style="position:absolute;left:0;top:0;width:7420;height:3240" id="docshape8" coordorigin="0,0" coordsize="7420,3240" path="m0,10l7420,10m10,0l10,3240m0,3230l7420,3230m7410,0l7410,3240e" filled="false" stroked="true" strokeweight="1pt" strokecolor="#000000">
              <v:path arrowok="t"/>
              <v:stroke dashstyle="solid"/>
            </v:shape>
            <v:shape style="position:absolute;left:2149;top:201;width:3942;height:269" type="#_x0000_t202" id="docshape9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Firma y sello de la máxima </w:t>
                    </w:r>
                    <w:r>
                      <w:rPr>
                        <w:spacing w:val="-2"/>
                        <w:sz w:val="24"/>
                      </w:rPr>
                      <w:t>autoridad</w:t>
                    </w:r>
                  </w:p>
                </w:txbxContent>
              </v:textbox>
              <w10:wrap type="none"/>
            </v:shape>
            <v:shape style="position:absolute;left:953;top:1401;width:154;height:269" type="#_x0000_t202" id="docshape10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1803;top:1511;width:874;height:269" type="#_x0000_t202" id="docshape11" filled="false" stroked="false">
              <v:textbox inset="0,0,0,0">
                <w:txbxContent>
                  <w:p>
                    <w:pPr>
                      <w:spacing w:line="26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Nombre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sectPr>
      <w:pgSz w:w="20160" w:h="12240" w:orient="landscape"/>
      <w:pgMar w:header="404" w:footer="0" w:top="1620" w:bottom="280" w:left="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31pt;margin-top:19.223633pt;width:30.05pt;height:15.6pt;mso-position-horizontal-relative:page;mso-position-vertical-relative:page;z-index:-16129536" type="#_x0000_t202" id="docshape1" filled="false" stroked="false">
          <v:textbox inset="0,0,0,0">
            <w:txbxContent>
              <w:p>
                <w:pPr>
                  <w:spacing w:line="333" w:lineRule="auto" w:before="11"/>
                  <w:ind w:left="20" w:right="13" w:firstLine="254"/>
                  <w:jc w:val="left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Fecha:</w:t>
                </w:r>
                <w:r>
                  <w:rPr>
                    <w:spacing w:val="40"/>
                    <w:sz w:val="10"/>
                  </w:rPr>
                  <w:t> </w:t>
                </w:r>
                <w:r>
                  <w:rPr>
                    <w:sz w:val="10"/>
                  </w:rPr>
                  <w:t>Página:</w:t>
                </w:r>
                <w:r>
                  <w:rPr>
                    <w:spacing w:val="-7"/>
                    <w:sz w:val="10"/>
                  </w:rPr>
                  <w:t> </w:t>
                </w:r>
                <w:r>
                  <w:rPr>
                    <w:sz w:val="10"/>
                  </w:rPr>
                  <w:fldChar w:fldCharType="begin"/>
                </w:r>
                <w:r>
                  <w:rPr>
                    <w:sz w:val="10"/>
                  </w:rPr>
                  <w:instrText> PAGE </w:instrText>
                </w:r>
                <w:r>
                  <w:rPr>
                    <w:sz w:val="10"/>
                  </w:rPr>
                  <w:fldChar w:fldCharType="separate"/>
                </w:r>
                <w:r>
                  <w:rPr>
                    <w:sz w:val="10"/>
                  </w:rPr>
                  <w:t>1</w:t>
                </w:r>
                <w:r>
                  <w:rPr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971.97998pt;margin-top:19.223633pt;width:27.05pt;height:15.6pt;mso-position-horizontal-relative:page;mso-position-vertical-relative:page;z-index:-16129024" type="#_x0000_t202" id="docshape2" filled="false" stroked="false">
          <v:textbox inset="0,0,0,0">
            <w:txbxContent>
              <w:p>
                <w:pPr>
                  <w:spacing w:before="16"/>
                  <w:ind w:left="10" w:right="10" w:firstLine="0"/>
                  <w:jc w:val="center"/>
                  <w:rPr>
                    <w:sz w:val="10"/>
                  </w:rPr>
                </w:pPr>
                <w:r>
                  <w:rPr>
                    <w:spacing w:val="-2"/>
                    <w:sz w:val="10"/>
                  </w:rPr>
                  <w:t>29/12/2021</w:t>
                </w:r>
              </w:p>
              <w:p>
                <w:pPr>
                  <w:spacing w:before="45"/>
                  <w:ind w:left="10" w:right="57" w:firstLine="0"/>
                  <w:jc w:val="center"/>
                  <w:rPr>
                    <w:sz w:val="10"/>
                  </w:rPr>
                </w:pPr>
                <w:r>
                  <w:rPr>
                    <w:sz w:val="10"/>
                  </w:rPr>
                  <w:t>de </w:t>
                </w:r>
                <w:r>
                  <w:rPr>
                    <w:spacing w:val="-10"/>
                    <w:sz w:val="10"/>
                  </w:rPr>
                  <w:fldChar w:fldCharType="begin"/>
                </w:r>
                <w:r>
                  <w:rPr>
                    <w:spacing w:val="-10"/>
                    <w:sz w:val="10"/>
                  </w:rPr>
                  <w:instrText> NUMPAGES </w:instrText>
                </w:r>
                <w:r>
                  <w:rPr>
                    <w:spacing w:val="-10"/>
                    <w:sz w:val="10"/>
                  </w:rPr>
                  <w:fldChar w:fldCharType="separate"/>
                </w:r>
                <w:r>
                  <w:rPr>
                    <w:spacing w:val="-10"/>
                    <w:sz w:val="10"/>
                  </w:rPr>
                  <w:t>2</w:t>
                </w:r>
                <w:r>
                  <w:rPr>
                    <w:spacing w:val="-10"/>
                    <w:sz w:val="10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4.230011pt;margin-top:24.837265pt;width:241.55pt;height:42pt;mso-position-horizontal-relative:page;mso-position-vertical-relative:page;z-index:-16128512" type="#_x0000_t202" id="docshape3" filled="false" stroked="false">
          <v:textbox inset="0,0,0,0">
            <w:txbxContent>
              <w:p>
                <w:pPr>
                  <w:spacing w:line="242" w:lineRule="auto" w:before="13"/>
                  <w:ind w:left="20" w:right="0" w:firstLine="30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Sistema de Planes Institucionales</w:t>
                </w:r>
                <w:r>
                  <w:rPr>
                    <w:b/>
                    <w:spacing w:val="40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-SIPLAN- Reporte de Avance de Metas Físicas y </w:t>
                </w:r>
                <w:r>
                  <w:rPr>
                    <w:b/>
                    <w:spacing w:val="-2"/>
                    <w:sz w:val="20"/>
                  </w:rPr>
                  <w:t>Financieras</w:t>
                </w:r>
              </w:p>
              <w:p>
                <w:pPr>
                  <w:spacing w:before="112"/>
                  <w:ind w:left="81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Ejecución mensual - Tercer </w:t>
                </w:r>
                <w:r>
                  <w:rPr>
                    <w:b/>
                    <w:spacing w:val="-2"/>
                    <w:sz w:val="20"/>
                  </w:rPr>
                  <w:t>Cuatrimestre</w:t>
                </w:r>
              </w:p>
            </w:txbxContent>
          </v:textbox>
          <w10:wrap type="none"/>
        </v:shape>
      </w:pict>
    </w:r>
    <w:r>
      <w:rPr/>
      <w:pict>
        <v:shape style="position:absolute;margin-left:635pt;margin-top:54.657265pt;width:27.05pt;height:13.2pt;mso-position-horizontal-relative:page;mso-position-vertical-relative:page;z-index:-16128000" type="#_x0000_t202" id="docshape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2,021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79pt;margin-top:69.477264pt;width:312.6pt;height:13.2pt;mso-position-horizontal-relative:page;mso-position-vertical-relative:page;z-index:-16127488" type="#_x0000_t202" id="docshape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SECRETARIA PRIVADA DE LA PRESIDENCIA DE LA </w:t>
                </w:r>
                <w:r>
                  <w:rPr>
                    <w:b/>
                    <w:spacing w:val="-2"/>
                    <w:sz w:val="20"/>
                  </w:rPr>
                  <w:t>REPUBLICA</w:t>
                </w:r>
              </w:p>
            </w:txbxContent>
          </v:textbox>
          <w10:wrap type="none"/>
        </v:shape>
      </w:pict>
    </w:r>
    <w:r>
      <w:rPr/>
      <w:pict>
        <v:shape style="position:absolute;margin-left:525.390015pt;margin-top:69.477264pt;width:29.25pt;height:13.2pt;mso-position-horizontal-relative:page;mso-position-vertical-relative:page;z-index:-16126976" type="#_x0000_t202" id="docshape6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SPPR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90"/>
      <w:ind w:left="320" w:right="14217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2023-01-18T22:17:27Z</dcterms:created>
  <dcterms:modified xsi:type="dcterms:W3CDTF">2023-01-18T22:17:27Z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JasperReports Library version 6.1.1</vt:lpwstr>
  </property>
  <property fmtid="{D5CDD505-2E9C-101B-9397-08002B2CF9AE}" pid="4" name="LastSaved">
    <vt:filetime>2023-01-18T00:00:00Z</vt:filetime>
  </property>
  <property fmtid="{D5CDD505-2E9C-101B-9397-08002B2CF9AE}" pid="5" name="Producer">
    <vt:lpwstr>iText 2.1.7 by 1T3XT</vt:lpwstr>
  </property>
</Properties>
</file>